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B2222" w14:textId="77777777" w:rsidR="005947DF" w:rsidRDefault="005947DF" w:rsidP="005947DF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bookmarkStart w:id="0" w:name="bookmark67"/>
      <w:r>
        <w:rPr>
          <w:b w:val="0"/>
          <w:bCs w:val="0"/>
          <w:i/>
          <w:iCs/>
          <w:sz w:val="28"/>
          <w:szCs w:val="28"/>
        </w:rPr>
        <w:t>Дисциплина</w:t>
      </w:r>
      <w:r>
        <w:rPr>
          <w:b w:val="0"/>
          <w:bCs w:val="0"/>
          <w:sz w:val="28"/>
          <w:szCs w:val="28"/>
        </w:rPr>
        <w:t>: Современные технологии монолитного строительства</w:t>
      </w:r>
    </w:p>
    <w:p w14:paraId="23C9454D" w14:textId="77777777" w:rsidR="005947DF" w:rsidRDefault="005947DF" w:rsidP="005947DF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Группа</w:t>
      </w:r>
      <w:r>
        <w:rPr>
          <w:b w:val="0"/>
          <w:bCs w:val="0"/>
          <w:sz w:val="28"/>
          <w:szCs w:val="28"/>
        </w:rPr>
        <w:t>: 22-ССТ-3</w:t>
      </w:r>
    </w:p>
    <w:p w14:paraId="7B74515E" w14:textId="77777777" w:rsidR="005947DF" w:rsidRDefault="005947DF" w:rsidP="005947DF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Выполнил</w:t>
      </w:r>
      <w:r>
        <w:rPr>
          <w:b w:val="0"/>
          <w:bCs w:val="0"/>
          <w:sz w:val="28"/>
          <w:szCs w:val="28"/>
        </w:rPr>
        <w:t>: Федоренко О.В.</w:t>
      </w:r>
    </w:p>
    <w:p w14:paraId="38627E68" w14:textId="77777777" w:rsidR="005947DF" w:rsidRDefault="005947DF" w:rsidP="005947DF">
      <w:pPr>
        <w:pStyle w:val="80"/>
        <w:shd w:val="clear" w:color="auto" w:fill="auto"/>
        <w:tabs>
          <w:tab w:val="left" w:pos="1670"/>
        </w:tabs>
        <w:spacing w:after="0" w:line="240" w:lineRule="auto"/>
        <w:ind w:firstLine="0"/>
        <w:jc w:val="left"/>
        <w:rPr>
          <w:b w:val="0"/>
          <w:bCs w:val="0"/>
          <w:sz w:val="28"/>
          <w:szCs w:val="28"/>
        </w:rPr>
      </w:pPr>
      <w:r>
        <w:rPr>
          <w:b w:val="0"/>
          <w:bCs w:val="0"/>
          <w:i/>
          <w:iCs/>
          <w:sz w:val="28"/>
          <w:szCs w:val="28"/>
        </w:rPr>
        <w:t>Проверил</w:t>
      </w:r>
      <w:r>
        <w:rPr>
          <w:b w:val="0"/>
          <w:bCs w:val="0"/>
          <w:sz w:val="28"/>
          <w:szCs w:val="28"/>
        </w:rPr>
        <w:t>: Гольцев А. Г.</w:t>
      </w:r>
    </w:p>
    <w:p w14:paraId="68AC93AC" w14:textId="77777777" w:rsidR="00956CCA" w:rsidRPr="00956CCA" w:rsidRDefault="00956CCA" w:rsidP="00956CC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7AAA984" w14:textId="1E0CB5F1" w:rsidR="00EC67CB" w:rsidRPr="00EC67CB" w:rsidRDefault="00EC67CB" w:rsidP="00EC67C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EC67CB">
        <w:rPr>
          <w:rFonts w:ascii="Times New Roman" w:hAnsi="Times New Roman" w:cs="Times New Roman"/>
          <w:b/>
          <w:sz w:val="36"/>
          <w:szCs w:val="36"/>
        </w:rPr>
        <w:t>Практическое занятие №</w:t>
      </w:r>
      <w:r w:rsidR="00B75FA8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EC67CB">
        <w:rPr>
          <w:rFonts w:ascii="Times New Roman" w:hAnsi="Times New Roman" w:cs="Times New Roman"/>
          <w:b/>
          <w:sz w:val="36"/>
          <w:szCs w:val="36"/>
        </w:rPr>
        <w:t>08</w:t>
      </w:r>
      <w:bookmarkEnd w:id="0"/>
    </w:p>
    <w:p w14:paraId="53594A8E" w14:textId="77777777" w:rsidR="00C86C0D" w:rsidRDefault="00EC67C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 w:rsidRPr="00EC67CB">
        <w:rPr>
          <w:rStyle w:val="80pt"/>
          <w:rFonts w:eastAsiaTheme="minorHAnsi"/>
          <w:bCs w:val="0"/>
          <w:color w:val="C00000"/>
          <w:sz w:val="36"/>
          <w:szCs w:val="36"/>
        </w:rPr>
        <w:t xml:space="preserve">Пример расчета электропрогрева </w:t>
      </w:r>
    </w:p>
    <w:p w14:paraId="7935F914" w14:textId="05060778" w:rsidR="00541D71" w:rsidRDefault="00EC67CB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  <w:r w:rsidRPr="00EC67CB">
        <w:rPr>
          <w:rStyle w:val="80pt"/>
          <w:rFonts w:eastAsiaTheme="minorHAnsi"/>
          <w:bCs w:val="0"/>
          <w:color w:val="C00000"/>
          <w:sz w:val="36"/>
          <w:szCs w:val="36"/>
        </w:rPr>
        <w:t>(электродного прогрева) бетонной смеси.</w:t>
      </w:r>
    </w:p>
    <w:p w14:paraId="1F6AAD8E" w14:textId="77777777" w:rsidR="00B75FA8" w:rsidRDefault="00B75FA8" w:rsidP="00EC67CB">
      <w:pPr>
        <w:spacing w:after="0" w:line="240" w:lineRule="auto"/>
        <w:jc w:val="center"/>
        <w:rPr>
          <w:rStyle w:val="80pt"/>
          <w:rFonts w:eastAsiaTheme="minorHAnsi"/>
          <w:b w:val="0"/>
          <w:i/>
          <w:iCs/>
          <w:color w:val="C00000"/>
          <w:sz w:val="28"/>
          <w:szCs w:val="28"/>
        </w:rPr>
      </w:pPr>
    </w:p>
    <w:p w14:paraId="26A16316" w14:textId="3A582709" w:rsidR="00BB3659" w:rsidRPr="00B75FA8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auto"/>
          <w:sz w:val="36"/>
          <w:szCs w:val="36"/>
        </w:rPr>
      </w:pPr>
      <w:r w:rsidRPr="00B75FA8">
        <w:rPr>
          <w:noProof/>
          <w:lang w:eastAsia="ru-RU"/>
        </w:rPr>
        <w:drawing>
          <wp:anchor distT="0" distB="0" distL="114300" distR="114300" simplePos="0" relativeHeight="251643392" behindDoc="0" locked="0" layoutInCell="1" allowOverlap="1" wp14:anchorId="556DDD69" wp14:editId="42970239">
            <wp:simplePos x="0" y="0"/>
            <wp:positionH relativeFrom="column">
              <wp:posOffset>-5715</wp:posOffset>
            </wp:positionH>
            <wp:positionV relativeFrom="paragraph">
              <wp:posOffset>5715</wp:posOffset>
            </wp:positionV>
            <wp:extent cx="2343150" cy="258127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496" b="47744"/>
                    <a:stretch/>
                  </pic:blipFill>
                  <pic:spPr bwMode="auto">
                    <a:xfrm>
                      <a:off x="0" y="0"/>
                      <a:ext cx="2343150" cy="2581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FA8">
        <w:rPr>
          <w:rStyle w:val="80pt"/>
          <w:rFonts w:eastAsiaTheme="minorHAnsi"/>
          <w:b w:val="0"/>
          <w:i/>
          <w:iCs/>
          <w:color w:val="auto"/>
          <w:sz w:val="28"/>
          <w:szCs w:val="28"/>
        </w:rPr>
        <w:t xml:space="preserve">                                              </w:t>
      </w:r>
      <w:r w:rsidR="00B75FA8" w:rsidRPr="00B75FA8">
        <w:rPr>
          <w:rStyle w:val="80pt"/>
          <w:rFonts w:eastAsiaTheme="minorHAnsi"/>
          <w:b w:val="0"/>
          <w:i/>
          <w:iCs/>
          <w:color w:val="auto"/>
          <w:sz w:val="28"/>
          <w:szCs w:val="28"/>
        </w:rPr>
        <w:t>Исходные данные:</w:t>
      </w:r>
    </w:p>
    <w:p w14:paraId="18630F59" w14:textId="77777777" w:rsidR="00BB3659" w:rsidRPr="000E7483" w:rsidRDefault="00BB3659" w:rsidP="000E7483">
      <w:pPr>
        <w:spacing w:after="0" w:line="240" w:lineRule="auto"/>
        <w:rPr>
          <w:rStyle w:val="80pt"/>
          <w:rFonts w:eastAsiaTheme="minorHAnsi"/>
          <w:b w:val="0"/>
          <w:color w:val="C00000"/>
          <w:sz w:val="28"/>
          <w:szCs w:val="28"/>
        </w:rPr>
      </w:pPr>
    </w:p>
    <w:p w14:paraId="2B508055" w14:textId="6DEA34AE" w:rsidR="00BB3659" w:rsidRPr="000E7483" w:rsidRDefault="000E7483" w:rsidP="000E7483">
      <w:pPr>
        <w:tabs>
          <w:tab w:val="left" w:pos="393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Cs w:val="0"/>
          <w:color w:val="C00000"/>
          <w:sz w:val="36"/>
          <w:szCs w:val="36"/>
        </w:rPr>
        <w:tab/>
      </w:r>
      <w:r w:rsidR="009B6D3D">
        <w:rPr>
          <w:rStyle w:val="80pt"/>
          <w:rFonts w:eastAsiaTheme="minorHAnsi"/>
          <w:bCs w:val="0"/>
          <w:color w:val="C00000"/>
          <w:sz w:val="36"/>
          <w:szCs w:val="36"/>
        </w:rPr>
        <w:t xml:space="preserve"> </w:t>
      </w:r>
      <w:r w:rsidRPr="000E7483">
        <w:rPr>
          <w:rStyle w:val="80pt"/>
          <w:rFonts w:eastAsiaTheme="minorHAnsi"/>
          <w:b w:val="0"/>
          <w:color w:val="auto"/>
          <w:sz w:val="28"/>
          <w:szCs w:val="28"/>
        </w:rPr>
        <w:t>Город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                                   </w:t>
      </w:r>
      <w:r w:rsidR="009B6D3D"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г. Чара</w:t>
      </w:r>
    </w:p>
    <w:p w14:paraId="4A57FCCB" w14:textId="437A01B2" w:rsidR="00BB3659" w:rsidRPr="000E7483" w:rsidRDefault="000E7483" w:rsidP="009B6D3D">
      <w:pPr>
        <w:tabs>
          <w:tab w:val="left" w:pos="3975"/>
          <w:tab w:val="left" w:pos="780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</w:r>
      <w:r w:rsidR="009B6D3D"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Месяц</w:t>
      </w:r>
      <w:r w:rsidR="009B6D3D">
        <w:rPr>
          <w:rStyle w:val="80pt"/>
          <w:rFonts w:eastAsiaTheme="minorHAnsi"/>
          <w:b w:val="0"/>
          <w:color w:val="auto"/>
          <w:sz w:val="28"/>
          <w:szCs w:val="28"/>
        </w:rPr>
        <w:tab/>
        <w:t>январь</w:t>
      </w:r>
    </w:p>
    <w:p w14:paraId="2C89CF44" w14:textId="6B89DA3C" w:rsidR="00BB3659" w:rsidRPr="009B6D3D" w:rsidRDefault="009B6D3D" w:rsidP="009B6D3D">
      <w:pPr>
        <w:tabs>
          <w:tab w:val="left" w:pos="399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 xml:space="preserve">Температура изометрическая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из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+40°С</w:t>
      </w:r>
    </w:p>
    <w:p w14:paraId="3DE11D2C" w14:textId="16F88C1C" w:rsidR="00BB3659" w:rsidRPr="009B6D3D" w:rsidRDefault="009B6D3D" w:rsidP="009B6D3D">
      <w:pPr>
        <w:tabs>
          <w:tab w:val="left" w:pos="4035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 xml:space="preserve">Время перевозки                    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тр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8 мин</w:t>
      </w:r>
    </w:p>
    <w:p w14:paraId="0029070A" w14:textId="1F196FD5" w:rsidR="00BB3659" w:rsidRPr="009B6D3D" w:rsidRDefault="009B6D3D" w:rsidP="009B6D3D">
      <w:pPr>
        <w:tabs>
          <w:tab w:val="left" w:pos="405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 xml:space="preserve">Высота подъема краном        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H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под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12 м</w:t>
      </w:r>
    </w:p>
    <w:p w14:paraId="40FFCD3F" w14:textId="0D95EC43" w:rsidR="00BB3659" w:rsidRPr="000E7483" w:rsidRDefault="009B6D3D" w:rsidP="009B6D3D">
      <w:pPr>
        <w:tabs>
          <w:tab w:val="left" w:pos="408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Марка автомобиля                     МАЗ-503</w:t>
      </w:r>
    </w:p>
    <w:p w14:paraId="3071AFB9" w14:textId="08EF42D3" w:rsidR="00BB3659" w:rsidRPr="009B6D3D" w:rsidRDefault="009B6D3D" w:rsidP="009B6D3D">
      <w:pPr>
        <w:tabs>
          <w:tab w:val="left" w:pos="408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 xml:space="preserve">Время укладки                       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у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10 мин</w:t>
      </w:r>
    </w:p>
    <w:p w14:paraId="146F1929" w14:textId="598A553F" w:rsidR="00BB3659" w:rsidRPr="009B6D3D" w:rsidRDefault="009B6D3D" w:rsidP="009B6D3D">
      <w:pPr>
        <w:tabs>
          <w:tab w:val="left" w:pos="4125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                                                  Тип опалубки                         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V</w:t>
      </w:r>
    </w:p>
    <w:p w14:paraId="05250247" w14:textId="1113DED9" w:rsidR="00BB3659" w:rsidRPr="000E7483" w:rsidRDefault="009B6D3D" w:rsidP="009B6D3D">
      <w:pPr>
        <w:tabs>
          <w:tab w:val="left" w:pos="420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                                                  Класс бетона                              В15</w:t>
      </w:r>
    </w:p>
    <w:p w14:paraId="77D52319" w14:textId="16A4F05F" w:rsidR="00BB3659" w:rsidRPr="000E7483" w:rsidRDefault="009B6D3D" w:rsidP="009B6D3D">
      <w:pPr>
        <w:tabs>
          <w:tab w:val="left" w:pos="4125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Расход цемента                          Ц=350 кг/м</w:t>
      </w:r>
    </w:p>
    <w:p w14:paraId="46B076F5" w14:textId="38462456" w:rsidR="00BB3659" w:rsidRPr="000E7483" w:rsidRDefault="009B6D3D" w:rsidP="009B6D3D">
      <w:pPr>
        <w:tabs>
          <w:tab w:val="left" w:pos="414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Марка цемента                           М400</w:t>
      </w:r>
    </w:p>
    <w:p w14:paraId="7AD07F06" w14:textId="4AC9E20F" w:rsidR="00BB3659" w:rsidRPr="009B6D3D" w:rsidRDefault="009B6D3D" w:rsidP="009B6D3D">
      <w:pPr>
        <w:tabs>
          <w:tab w:val="left" w:pos="411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Расход арматуры                       Р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а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70 кг/м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3</w:t>
      </w:r>
    </w:p>
    <w:p w14:paraId="2BA60A35" w14:textId="64B90A29" w:rsidR="00BB3659" w:rsidRPr="00E5385E" w:rsidRDefault="00E5385E" w:rsidP="00E5385E">
      <w:pPr>
        <w:tabs>
          <w:tab w:val="left" w:pos="4125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Температура бетона конечная                                                       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б.к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+5°С</w:t>
      </w:r>
    </w:p>
    <w:p w14:paraId="1BE26501" w14:textId="6BBC7A31" w:rsidR="00BB3659" w:rsidRPr="00E5385E" w:rsidRDefault="00E5385E" w:rsidP="00E5385E">
      <w:pPr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Температура бетона начальная                                                         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б.н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+5°С</w:t>
      </w:r>
    </w:p>
    <w:p w14:paraId="5749915B" w14:textId="77777777" w:rsidR="00BB3659" w:rsidRPr="000E7483" w:rsidRDefault="00BB3659" w:rsidP="00EC67CB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3C5A4087" w14:textId="02682732" w:rsidR="00BB3659" w:rsidRDefault="00E5385E" w:rsidP="00E5385E">
      <w:pPr>
        <w:tabs>
          <w:tab w:val="left" w:pos="630"/>
        </w:tabs>
        <w:spacing w:after="0" w:line="240" w:lineRule="auto"/>
        <w:rPr>
          <w:rStyle w:val="80pt"/>
          <w:rFonts w:eastAsiaTheme="minorHAnsi"/>
          <w:b w:val="0"/>
          <w:i/>
          <w:iCs/>
          <w:color w:val="auto"/>
          <w:sz w:val="28"/>
          <w:szCs w:val="28"/>
        </w:rPr>
      </w:pPr>
      <w:r>
        <w:rPr>
          <w:rStyle w:val="80pt"/>
          <w:rFonts w:eastAsiaTheme="minorHAnsi"/>
          <w:bCs w:val="0"/>
          <w:color w:val="C00000"/>
          <w:sz w:val="36"/>
          <w:szCs w:val="36"/>
        </w:rPr>
        <w:tab/>
      </w:r>
      <w:r>
        <w:rPr>
          <w:rStyle w:val="80pt"/>
          <w:rFonts w:eastAsiaTheme="minorHAnsi"/>
          <w:b w:val="0"/>
          <w:i/>
          <w:iCs/>
          <w:color w:val="auto"/>
          <w:sz w:val="28"/>
          <w:szCs w:val="28"/>
        </w:rPr>
        <w:t>Решение:</w:t>
      </w:r>
    </w:p>
    <w:p w14:paraId="54DC7406" w14:textId="19840F08" w:rsidR="00E5385E" w:rsidRDefault="00E5385E" w:rsidP="00E5385E">
      <w:pPr>
        <w:pStyle w:val="a7"/>
        <w:numPr>
          <w:ilvl w:val="0"/>
          <w:numId w:val="1"/>
        </w:numPr>
        <w:tabs>
          <w:tab w:val="left" w:pos="63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Определим объем бетона в конструкции:</w:t>
      </w:r>
    </w:p>
    <w:p w14:paraId="3AB817A0" w14:textId="77777777" w:rsidR="00E5385E" w:rsidRDefault="00E5385E" w:rsidP="00E5385E">
      <w:pPr>
        <w:pStyle w:val="a7"/>
        <w:tabs>
          <w:tab w:val="left" w:pos="630"/>
        </w:tabs>
        <w:spacing w:after="0" w:line="240" w:lineRule="auto"/>
        <w:ind w:left="990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18B7AA71" w14:textId="127A56E8" w:rsidR="00E5385E" w:rsidRDefault="00E5385E" w:rsidP="00E5385E">
      <w:pPr>
        <w:pStyle w:val="a7"/>
        <w:tabs>
          <w:tab w:val="left" w:pos="630"/>
        </w:tabs>
        <w:spacing w:after="0" w:line="240" w:lineRule="auto"/>
        <w:ind w:left="990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V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б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5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2,2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0,6 = 6,6 м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3</w:t>
      </w:r>
    </w:p>
    <w:p w14:paraId="6CABF35D" w14:textId="77777777" w:rsidR="00977D16" w:rsidRPr="00977D16" w:rsidRDefault="00977D16" w:rsidP="00E5385E">
      <w:pPr>
        <w:pStyle w:val="a7"/>
        <w:tabs>
          <w:tab w:val="left" w:pos="630"/>
        </w:tabs>
        <w:spacing w:after="0" w:line="240" w:lineRule="auto"/>
        <w:ind w:left="990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04476908" w14:textId="10FC0A8D" w:rsidR="00E5385E" w:rsidRDefault="00E5385E" w:rsidP="00E5385E">
      <w:pPr>
        <w:pStyle w:val="a7"/>
        <w:numPr>
          <w:ilvl w:val="0"/>
          <w:numId w:val="1"/>
        </w:num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Рассчитаем поверхность охлаждения конструкции:</w:t>
      </w:r>
    </w:p>
    <w:p w14:paraId="5AD386D6" w14:textId="77777777" w:rsidR="00E5385E" w:rsidRDefault="00E5385E" w:rsidP="00E5385E">
      <w:p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20896CC2" w14:textId="779A1ED4" w:rsidR="00E5385E" w:rsidRDefault="001A2931" w:rsidP="00E5385E">
      <w:pPr>
        <w:tabs>
          <w:tab w:val="left" w:pos="630"/>
        </w:tabs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F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охл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2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2,2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0,6 + 2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5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2,2 + 5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0,6 = 27,64 м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2</w:t>
      </w:r>
    </w:p>
    <w:p w14:paraId="0651547D" w14:textId="77777777" w:rsidR="00977D16" w:rsidRPr="00977D16" w:rsidRDefault="00977D16" w:rsidP="00E5385E">
      <w:pPr>
        <w:tabs>
          <w:tab w:val="left" w:pos="630"/>
        </w:tabs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17306AE8" w14:textId="7922EE03" w:rsidR="00977D16" w:rsidRDefault="00977D16" w:rsidP="00977D16">
      <w:pPr>
        <w:pStyle w:val="a7"/>
        <w:numPr>
          <w:ilvl w:val="0"/>
          <w:numId w:val="1"/>
        </w:num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Определим модуль поверхности конструкции:</w:t>
      </w:r>
    </w:p>
    <w:p w14:paraId="6612F549" w14:textId="77777777" w:rsidR="00977D16" w:rsidRDefault="00977D16" w:rsidP="00977D16">
      <w:p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51433630" w14:textId="3AD25547" w:rsidR="00977D16" w:rsidRDefault="00977D16" w:rsidP="00977D16">
      <w:pPr>
        <w:tabs>
          <w:tab w:val="left" w:pos="630"/>
        </w:tabs>
        <w:spacing w:after="0" w:line="240" w:lineRule="auto"/>
        <w:jc w:val="center"/>
        <w:rPr>
          <w:rStyle w:val="80pt"/>
          <w:rFonts w:eastAsiaTheme="minorEastAsia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М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п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HAnsi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  <w:lang w:val="en-US"/>
              </w:rPr>
              <m:t>F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охл</m:t>
            </m:r>
          </m:num>
          <m:den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  <w:lang w:val="en-US"/>
              </w:rPr>
              <m:t>V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б</m:t>
            </m:r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EastAsia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27,64</m:t>
            </m:r>
          </m:num>
          <m:den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6,6</m:t>
            </m:r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4,19 м</w:t>
      </w:r>
      <w:r>
        <w:rPr>
          <w:rStyle w:val="80pt"/>
          <w:rFonts w:eastAsiaTheme="minorEastAsia"/>
          <w:b w:val="0"/>
          <w:color w:val="auto"/>
          <w:sz w:val="28"/>
          <w:szCs w:val="28"/>
          <w:vertAlign w:val="superscript"/>
        </w:rPr>
        <w:t>-1</w:t>
      </w:r>
    </w:p>
    <w:p w14:paraId="515AE772" w14:textId="77777777" w:rsidR="00977D16" w:rsidRDefault="00977D16" w:rsidP="00977D16">
      <w:pPr>
        <w:tabs>
          <w:tab w:val="left" w:pos="630"/>
        </w:tabs>
        <w:spacing w:after="0" w:line="240" w:lineRule="auto"/>
        <w:jc w:val="center"/>
        <w:rPr>
          <w:rStyle w:val="80pt"/>
          <w:rFonts w:eastAsiaTheme="minorEastAsia"/>
          <w:b w:val="0"/>
          <w:color w:val="auto"/>
          <w:sz w:val="28"/>
          <w:szCs w:val="28"/>
        </w:rPr>
      </w:pPr>
    </w:p>
    <w:p w14:paraId="3EA806C6" w14:textId="334FF887" w:rsidR="00977D16" w:rsidRDefault="00F6676E" w:rsidP="00977D16">
      <w:pPr>
        <w:pStyle w:val="a7"/>
        <w:numPr>
          <w:ilvl w:val="0"/>
          <w:numId w:val="1"/>
        </w:num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Определим суммарное относительное снижение температуры бетонной смеси при всех операциях: при транспортировании, перезагрузке, укладке и уплотнении.</w:t>
      </w:r>
    </w:p>
    <w:p w14:paraId="39A83BCF" w14:textId="682ABA66" w:rsidR="00F6676E" w:rsidRDefault="00F6676E" w:rsidP="00F6676E">
      <w:pPr>
        <w:pStyle w:val="a7"/>
        <w:numPr>
          <w:ilvl w:val="1"/>
          <w:numId w:val="1"/>
        </w:num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При транспортировании</w:t>
      </w:r>
    </w:p>
    <w:p w14:paraId="3F8D619E" w14:textId="77777777" w:rsidR="00F6676E" w:rsidRDefault="00F6676E" w:rsidP="00F6676E">
      <w:p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45CDF32C" w14:textId="0861FEF9" w:rsidR="00F6676E" w:rsidRDefault="00F6676E" w:rsidP="00F6676E">
      <w:pPr>
        <w:tabs>
          <w:tab w:val="left" w:pos="630"/>
        </w:tabs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  <w:lang w:val="en-US"/>
        </w:rPr>
        <w:t>Δ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тр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Δ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 w:rsidR="00BA6319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ˊ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тр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τ</w:t>
      </w:r>
      <w:r w:rsidR="007B4739"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  <w:vertAlign w:val="subscript"/>
        </w:rPr>
        <w:t>тр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0,0025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8 = 0,02 °С/°С</w:t>
      </w:r>
    </w:p>
    <w:p w14:paraId="67F6F9D8" w14:textId="77777777" w:rsidR="00F6676E" w:rsidRDefault="00F6676E" w:rsidP="00F6676E">
      <w:pPr>
        <w:tabs>
          <w:tab w:val="left" w:pos="630"/>
        </w:tabs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70942A59" w14:textId="1E2204B7" w:rsidR="00F6676E" w:rsidRDefault="00F6676E" w:rsidP="00F6676E">
      <w:p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 xml:space="preserve">где </w:t>
      </w:r>
      <w:r w:rsidR="001313E0"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Δ</w:t>
      </w:r>
      <w:r w:rsidR="001313E0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 w:rsidR="001313E0"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´</w:t>
      </w:r>
      <w:r w:rsidR="001313E0"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тр</w:t>
      </w:r>
      <w:r w:rsidR="001313E0"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относительное снижение средней температуры бетонной смеси </w:t>
      </w:r>
      <w:r w:rsidR="00FD5267">
        <w:rPr>
          <w:rStyle w:val="80pt"/>
          <w:rFonts w:eastAsiaTheme="minorHAnsi"/>
          <w:b w:val="0"/>
          <w:color w:val="auto"/>
          <w:sz w:val="28"/>
          <w:szCs w:val="28"/>
        </w:rPr>
        <w:t>п</w:t>
      </w:r>
      <w:r w:rsidR="001313E0">
        <w:rPr>
          <w:rStyle w:val="80pt"/>
          <w:rFonts w:eastAsiaTheme="minorHAnsi"/>
          <w:b w:val="0"/>
          <w:color w:val="auto"/>
          <w:sz w:val="28"/>
          <w:szCs w:val="28"/>
        </w:rPr>
        <w:t>ри транспортировке (табл. П. 4.1).</w:t>
      </w:r>
    </w:p>
    <w:p w14:paraId="6A35A0D5" w14:textId="0FA5F5BC" w:rsidR="001313E0" w:rsidRDefault="00696426" w:rsidP="00696426">
      <w:pPr>
        <w:pStyle w:val="a7"/>
        <w:numPr>
          <w:ilvl w:val="1"/>
          <w:numId w:val="1"/>
        </w:num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При перемещении краном:</w:t>
      </w:r>
    </w:p>
    <w:p w14:paraId="234089A2" w14:textId="77777777" w:rsidR="00696426" w:rsidRDefault="00696426" w:rsidP="00696426">
      <w:pPr>
        <w:pStyle w:val="a7"/>
        <w:tabs>
          <w:tab w:val="left" w:pos="630"/>
        </w:tabs>
        <w:spacing w:after="0" w:line="240" w:lineRule="auto"/>
        <w:ind w:left="135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7E580C7A" w14:textId="537C0984" w:rsidR="00696426" w:rsidRDefault="00696426" w:rsidP="00696426">
      <w:pPr>
        <w:pStyle w:val="a7"/>
        <w:tabs>
          <w:tab w:val="left" w:pos="630"/>
        </w:tabs>
        <w:spacing w:after="0" w:line="240" w:lineRule="auto"/>
        <w:ind w:left="135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696426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Δt</w:t>
      </w:r>
      <w:r w:rsidRPr="00696426"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пер</w:t>
      </w:r>
      <w:r w:rsidRPr="00696426">
        <w:rPr>
          <w:rStyle w:val="80pt"/>
          <w:rFonts w:eastAsiaTheme="minorHAnsi"/>
          <w:b w:val="0"/>
          <w:color w:val="auto"/>
          <w:sz w:val="28"/>
          <w:szCs w:val="28"/>
        </w:rPr>
        <w:t xml:space="preserve"> = 0,0022 · </w:t>
      </w:r>
      <w:r w:rsidRPr="00696426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H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под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0,0022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12 = 0</w:t>
      </w:r>
      <w:r w:rsidR="003768A2">
        <w:rPr>
          <w:rStyle w:val="80pt"/>
          <w:rFonts w:eastAsiaTheme="minorHAnsi"/>
          <w:b w:val="0"/>
          <w:color w:val="auto"/>
          <w:sz w:val="28"/>
          <w:szCs w:val="28"/>
        </w:rPr>
        <w:t>,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0264 </w:t>
      </w:r>
      <w:r w:rsidRPr="00696426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°С/°С</w:t>
      </w:r>
    </w:p>
    <w:p w14:paraId="5DCD2EF8" w14:textId="77777777" w:rsidR="00696426" w:rsidRDefault="00696426" w:rsidP="00696426">
      <w:pPr>
        <w:pStyle w:val="a7"/>
        <w:tabs>
          <w:tab w:val="left" w:pos="630"/>
        </w:tabs>
        <w:spacing w:after="0" w:line="240" w:lineRule="auto"/>
        <w:ind w:left="135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5F04AA28" w14:textId="31890A76" w:rsidR="00696426" w:rsidRDefault="00380E1B" w:rsidP="00696426">
      <w:pPr>
        <w:pStyle w:val="a7"/>
        <w:numPr>
          <w:ilvl w:val="1"/>
          <w:numId w:val="1"/>
        </w:num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При перезагрузке и погрузке:</w:t>
      </w:r>
    </w:p>
    <w:p w14:paraId="04F9ECF7" w14:textId="77777777" w:rsidR="00380E1B" w:rsidRDefault="00380E1B" w:rsidP="00380E1B">
      <w:p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0B3CDD1D" w14:textId="371EE96D" w:rsidR="00380E1B" w:rsidRDefault="00380E1B" w:rsidP="00380E1B">
      <w:pPr>
        <w:tabs>
          <w:tab w:val="left" w:pos="630"/>
        </w:tabs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380E1B">
        <w:rPr>
          <w:rStyle w:val="80pt"/>
          <w:rFonts w:eastAsiaTheme="minorHAnsi"/>
          <w:b w:val="0"/>
          <w:color w:val="auto"/>
          <w:sz w:val="28"/>
          <w:szCs w:val="28"/>
        </w:rPr>
        <w:t>Δ</w:t>
      </w:r>
      <w:r w:rsidRPr="00380E1B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 w:rsidRPr="00380E1B"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п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0,032 </w:t>
      </w:r>
      <w:r w:rsidRPr="00380E1B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°С/°С</w:t>
      </w:r>
    </w:p>
    <w:p w14:paraId="216BA512" w14:textId="77777777" w:rsidR="00FD7C78" w:rsidRDefault="00FD7C78" w:rsidP="00380E1B">
      <w:pPr>
        <w:tabs>
          <w:tab w:val="left" w:pos="630"/>
        </w:tabs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0A4A2430" w14:textId="5778217E" w:rsidR="00FD7C78" w:rsidRDefault="00FD7C78" w:rsidP="00FD7C78">
      <w:pPr>
        <w:pStyle w:val="a7"/>
        <w:numPr>
          <w:ilvl w:val="1"/>
          <w:numId w:val="1"/>
        </w:num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При укладке и уплотнении:</w:t>
      </w:r>
    </w:p>
    <w:p w14:paraId="2B8060A8" w14:textId="77777777" w:rsidR="00FD7C78" w:rsidRDefault="00FD7C78" w:rsidP="00FD7C78">
      <w:pPr>
        <w:pStyle w:val="a7"/>
        <w:tabs>
          <w:tab w:val="left" w:pos="630"/>
        </w:tabs>
        <w:spacing w:after="0" w:line="240" w:lineRule="auto"/>
        <w:ind w:left="135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63C3B915" w14:textId="77777777" w:rsidR="00FD7C78" w:rsidRPr="00FD7C78" w:rsidRDefault="00FD7C78" w:rsidP="00FD7C78">
      <w:pPr>
        <w:pStyle w:val="a7"/>
        <w:ind w:left="1350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FD7C78">
        <w:rPr>
          <w:rStyle w:val="80pt"/>
          <w:rFonts w:eastAsiaTheme="minorHAnsi"/>
          <w:b w:val="0"/>
          <w:color w:val="auto"/>
          <w:sz w:val="28"/>
          <w:szCs w:val="28"/>
        </w:rPr>
        <w:t>Δ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у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Δ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´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у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τ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у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0,007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10 = 0,07 </w:t>
      </w:r>
      <w:r w:rsidRPr="00FD7C78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°С/°С</w:t>
      </w:r>
    </w:p>
    <w:p w14:paraId="63851A19" w14:textId="1B18ECB4" w:rsidR="00FD5267" w:rsidRPr="00FD5267" w:rsidRDefault="00FD5267" w:rsidP="00FD5267">
      <w:pPr>
        <w:tabs>
          <w:tab w:val="left" w:pos="63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</w:r>
      <w:r w:rsidRPr="00FD526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где Δ</w:t>
      </w:r>
      <w:r w:rsidRPr="00FD526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t</w:t>
      </w:r>
      <w:r w:rsidRPr="00FD526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´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у</w:t>
      </w:r>
      <w:r w:rsidRPr="00FD526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относительное снижение средней температуры бетонной смеси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п</w:t>
      </w:r>
      <w:r w:rsidRPr="00FD526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ри 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уплотнении и укладке</w:t>
      </w:r>
      <w:r w:rsidRPr="00FD526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(табл. П. 4.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2</w:t>
      </w:r>
      <w:r w:rsidRPr="00FD5267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).</w:t>
      </w:r>
    </w:p>
    <w:p w14:paraId="6D6A472B" w14:textId="7BD74E72" w:rsidR="00BB3659" w:rsidRDefault="008F2F19" w:rsidP="008F2F19">
      <w:pPr>
        <w:pStyle w:val="a7"/>
        <w:numPr>
          <w:ilvl w:val="1"/>
          <w:numId w:val="1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8F2F19">
        <w:rPr>
          <w:rStyle w:val="80pt"/>
          <w:rFonts w:eastAsiaTheme="minorHAnsi"/>
          <w:b w:val="0"/>
          <w:color w:val="auto"/>
          <w:sz w:val="28"/>
          <w:szCs w:val="28"/>
        </w:rPr>
        <w:t xml:space="preserve">Определим суммарное относительное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снижение температуры:</w:t>
      </w:r>
    </w:p>
    <w:p w14:paraId="4ED81DE3" w14:textId="77777777" w:rsidR="008F2F19" w:rsidRDefault="008F2F19" w:rsidP="008F2F19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755C2F92" w14:textId="24C965EC" w:rsidR="008F2F19" w:rsidRDefault="002B5610" w:rsidP="008F2F19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∑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  <w:lang w:val="en-US"/>
        </w:rPr>
        <w:t>Δ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тр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Δ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тр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+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Δ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пер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+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Δ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п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+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Δ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у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</w:p>
    <w:p w14:paraId="0E48FAAF" w14:textId="29891957" w:rsidR="002B5610" w:rsidRPr="009F30B1" w:rsidRDefault="009F30B1" w:rsidP="008F2F19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3275BF">
        <w:rPr>
          <w:rStyle w:val="80pt"/>
          <w:rFonts w:eastAsiaTheme="minorHAnsi"/>
          <w:b w:val="0"/>
          <w:color w:val="auto"/>
          <w:sz w:val="28"/>
          <w:szCs w:val="28"/>
        </w:rPr>
        <w:t xml:space="preserve">=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0,02 + 0,0264 + 0,032 + 0,07 = 0,1484 </w:t>
      </w:r>
      <w:r w:rsidRPr="009F30B1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°С/°С</w:t>
      </w:r>
    </w:p>
    <w:p w14:paraId="21392B71" w14:textId="70E3124D" w:rsidR="00BB3659" w:rsidRPr="00556A5C" w:rsidRDefault="00BB3659" w:rsidP="00556A5C">
      <w:pPr>
        <w:tabs>
          <w:tab w:val="left" w:pos="8475"/>
        </w:tabs>
        <w:spacing w:after="0" w:line="240" w:lineRule="auto"/>
        <w:rPr>
          <w:rStyle w:val="80pt"/>
          <w:rFonts w:eastAsiaTheme="minorHAnsi"/>
          <w:b w:val="0"/>
          <w:i/>
          <w:iCs/>
          <w:color w:val="auto"/>
          <w:sz w:val="28"/>
          <w:szCs w:val="28"/>
        </w:rPr>
      </w:pPr>
    </w:p>
    <w:p w14:paraId="28E228C6" w14:textId="188DF2C1" w:rsidR="0045476D" w:rsidRPr="006B2AE4" w:rsidRDefault="0045476D" w:rsidP="0045476D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Определим начальную среднюю температуру бетонной смеси после укладки в опалубку, уплотнения и укрытия:</w:t>
      </w:r>
    </w:p>
    <w:p w14:paraId="4EFEE70E" w14:textId="77777777" w:rsidR="0045476D" w:rsidRPr="0045476D" w:rsidRDefault="0045476D" w:rsidP="0045476D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425CCC13" w14:textId="68A24F84" w:rsidR="0045476D" w:rsidRDefault="0045476D" w:rsidP="0045476D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t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см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tб.н-tн.в ∑∆tтр</m:t>
                </m:r>
              </m:e>
            </m:d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1- ∑∆tтр</m:t>
            </m:r>
          </m:den>
        </m:f>
      </m:oMath>
    </w:p>
    <w:p w14:paraId="376C5C71" w14:textId="77777777" w:rsidR="0045476D" w:rsidRPr="0045476D" w:rsidRDefault="0045476D" w:rsidP="0045476D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532336FD" w14:textId="077382E4" w:rsidR="0045476D" w:rsidRDefault="0045476D" w:rsidP="0045476D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ab/>
        <w:t>где t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 xml:space="preserve">б.н 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– температура бетона начальная, ºС; t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см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температура бетонной смеси при выходе из транспортного средства, ºС; t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н.в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температура наружного воздуха, ºС (табл. П. 4.3).</w:t>
      </w:r>
    </w:p>
    <w:p w14:paraId="75712B68" w14:textId="77777777" w:rsidR="00AA555D" w:rsidRPr="0045476D" w:rsidRDefault="00AA555D" w:rsidP="0045476D">
      <w:pPr>
        <w:spacing w:after="0" w:line="240" w:lineRule="auto"/>
        <w:jc w:val="both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1B7429BC" w14:textId="0F6E6A26" w:rsidR="0045476D" w:rsidRPr="0045476D" w:rsidRDefault="0045476D" w:rsidP="00E1280C">
      <w:pPr>
        <w:spacing w:after="0" w:line="240" w:lineRule="auto"/>
        <w:jc w:val="center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t</w:t>
      </w:r>
      <w:r w:rsidR="00311830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см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(5-</m:t>
            </m:r>
            <m:d>
              <m:dPr>
                <m:ctrlPr>
                  <w:rPr>
                    <w:rFonts w:ascii="Cambria Math" w:hAnsi="Cambria Math" w:cs="Times New Roman"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dPr>
              <m:e>
                <m:r>
                  <w:rPr>
                    <w:rFonts w:ascii="Cambria Math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-33,8</m:t>
                </m:r>
              </m:e>
            </m:d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0,1484)</m:t>
            </m:r>
          </m:num>
          <m:den>
            <m:r>
              <w:rPr>
                <w:rFonts w:ascii="Cambria Math" w:hAnsi="Cambria Math" w:cs="Times New Roman"/>
                <w:spacing w:val="2"/>
                <w:sz w:val="28"/>
                <w:szCs w:val="28"/>
                <w:shd w:val="clear" w:color="auto" w:fill="FFFFFF"/>
              </w:rPr>
              <m:t>1-0,1484</m:t>
            </m:r>
          </m:den>
        </m:f>
        <m:r>
          <w:rPr>
            <w:rFonts w:ascii="Cambria Math" w:hAnsi="Cambria Math" w:cs="Times New Roman"/>
            <w:spacing w:val="2"/>
            <w:sz w:val="28"/>
            <w:szCs w:val="28"/>
            <w:shd w:val="clear" w:color="auto" w:fill="FFFFFF"/>
          </w:rPr>
          <m:t xml:space="preserve"> </m:t>
        </m:r>
      </m:oMath>
      <w:r w:rsidR="00E1280C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= 11,78 </w:t>
      </w:r>
      <w:r w:rsidR="00E1280C" w:rsidRPr="0045476D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ºС</w:t>
      </w:r>
      <w:r w:rsidR="00E1280C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;    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t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б.н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≈ </w:t>
      </w:r>
      <w:bookmarkStart w:id="1" w:name="_Hlk157081358"/>
      <w:r w:rsidR="00E1280C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12 </w:t>
      </w:r>
      <w:r w:rsidRPr="0045476D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ºС</w:t>
      </w:r>
      <w:bookmarkEnd w:id="1"/>
    </w:p>
    <w:p w14:paraId="3E4CFEC7" w14:textId="77777777" w:rsidR="00BB3659" w:rsidRPr="0045476D" w:rsidRDefault="00BB3659" w:rsidP="0045476D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2AD6FE92" w14:textId="6BCFD593" w:rsidR="00BB3659" w:rsidRDefault="00AB4DE3" w:rsidP="00AB4DE3">
      <w:pPr>
        <w:pStyle w:val="a7"/>
        <w:numPr>
          <w:ilvl w:val="0"/>
          <w:numId w:val="1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Определим время подъема температуры:</w:t>
      </w:r>
    </w:p>
    <w:p w14:paraId="2AA77C05" w14:textId="77777777" w:rsidR="00AB4DE3" w:rsidRDefault="00AB4DE3" w:rsidP="00AB4DE3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2AD3C5DD" w14:textId="5652DAFD" w:rsidR="00AB4DE3" w:rsidRPr="00AB4DE3" w:rsidRDefault="00AB4DE3" w:rsidP="00AB4DE3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τ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HAnsi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  <w:lang w:val="en-US"/>
              </w:rPr>
              <m:t>tmax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-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  <w:lang w:val="en-US"/>
              </w:rPr>
              <m:t>t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б.н</m:t>
            </m:r>
          </m:num>
          <m:den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  <w:lang w:val="en-US"/>
              </w:rPr>
              <m:t>V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р</m:t>
            </m:r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EastAsia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40-5</m:t>
            </m:r>
          </m:num>
          <m:den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8</m:t>
            </m:r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4,38 ч</w:t>
      </w:r>
    </w:p>
    <w:p w14:paraId="670C87EC" w14:textId="08CAE010" w:rsidR="00BB3659" w:rsidRDefault="00C97842" w:rsidP="00C97842">
      <w:pPr>
        <w:tabs>
          <w:tab w:val="left" w:pos="420"/>
        </w:tabs>
        <w:spacing w:after="0" w:line="240" w:lineRule="auto"/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Style w:val="80pt"/>
          <w:rFonts w:eastAsiaTheme="minorHAnsi"/>
          <w:bCs w:val="0"/>
          <w:color w:val="C00000"/>
          <w:sz w:val="36"/>
          <w:szCs w:val="36"/>
        </w:rPr>
        <w:tab/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г</w:t>
      </w:r>
      <w:r w:rsidRPr="00C97842">
        <w:rPr>
          <w:rStyle w:val="80pt"/>
          <w:rFonts w:eastAsiaTheme="minorHAnsi"/>
          <w:b w:val="0"/>
          <w:color w:val="auto"/>
          <w:sz w:val="28"/>
          <w:szCs w:val="28"/>
        </w:rPr>
        <w:t xml:space="preserve">де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V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скорость подъема температуры, </w:t>
      </w:r>
      <w:r w:rsidRPr="00C97842"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>°С/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ч; </w:t>
      </w:r>
      <w:r>
        <w:rPr>
          <w:rFonts w:ascii="Calibri" w:hAnsi="Calibri" w:cs="Calibri"/>
          <w:bCs/>
          <w:spacing w:val="2"/>
          <w:sz w:val="28"/>
          <w:szCs w:val="28"/>
          <w:shd w:val="clear" w:color="auto" w:fill="FFFFFF"/>
        </w:rPr>
        <w:t>τ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  <w:vertAlign w:val="subscript"/>
        </w:rPr>
        <w:t>р</w:t>
      </w:r>
      <w:r>
        <w:rPr>
          <w:rFonts w:ascii="Times New Roman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0,18 сут.</w:t>
      </w:r>
    </w:p>
    <w:p w14:paraId="7BC01FE1" w14:textId="4633F29A" w:rsidR="00C97842" w:rsidRDefault="00C97842" w:rsidP="00C97842">
      <w:pPr>
        <w:pStyle w:val="a7"/>
        <w:numPr>
          <w:ilvl w:val="0"/>
          <w:numId w:val="1"/>
        </w:numPr>
        <w:tabs>
          <w:tab w:val="left" w:pos="42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Определим среднюю температуру бетона за период подъема:</w:t>
      </w:r>
    </w:p>
    <w:p w14:paraId="5562AE76" w14:textId="77777777" w:rsidR="00C97842" w:rsidRDefault="00C97842" w:rsidP="00C97842">
      <w:pPr>
        <w:tabs>
          <w:tab w:val="left" w:pos="42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054A8D44" w14:textId="79C3CD09" w:rsidR="00C97842" w:rsidRDefault="006B3DDD" w:rsidP="00C97842">
      <w:pPr>
        <w:tabs>
          <w:tab w:val="left" w:pos="420"/>
        </w:tabs>
        <w:spacing w:after="0" w:line="240" w:lineRule="auto"/>
        <w:jc w:val="center"/>
        <w:rPr>
          <w:rStyle w:val="80pt"/>
          <w:rFonts w:eastAsiaTheme="minorEastAsia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t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ср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HAnsi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tиз+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  <w:lang w:val="en-US"/>
              </w:rPr>
              <m:t>t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б.н</m:t>
            </m:r>
          </m:num>
          <m:den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2</m:t>
            </m:r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EastAsia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40+5</m:t>
            </m:r>
          </m:num>
          <m:den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2</m:t>
            </m:r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22,5 °С</w:t>
      </w:r>
    </w:p>
    <w:p w14:paraId="437A8DA5" w14:textId="17BA768E" w:rsidR="006B3DDD" w:rsidRDefault="00D7495C" w:rsidP="006B3DDD">
      <w:pPr>
        <w:pStyle w:val="a7"/>
        <w:numPr>
          <w:ilvl w:val="0"/>
          <w:numId w:val="1"/>
        </w:numPr>
        <w:tabs>
          <w:tab w:val="left" w:pos="42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lastRenderedPageBreak/>
        <w:t xml:space="preserve">За время подъема температуры 4,38 ч, при средней температуре подъема 22,5 °С, определяем, что бетон наберет 10% от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R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28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.</w:t>
      </w:r>
    </w:p>
    <w:p w14:paraId="0BCFB108" w14:textId="55C75034" w:rsidR="00D7495C" w:rsidRDefault="00D7495C" w:rsidP="00D7495C">
      <w:pPr>
        <w:pStyle w:val="a7"/>
        <w:numPr>
          <w:ilvl w:val="0"/>
          <w:numId w:val="1"/>
        </w:numPr>
        <w:tabs>
          <w:tab w:val="left" w:pos="42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Определим среднюю температуру остывания бетона:</w:t>
      </w:r>
    </w:p>
    <w:p w14:paraId="28617955" w14:textId="77777777" w:rsidR="00D7495C" w:rsidRDefault="00D7495C" w:rsidP="00D7495C">
      <w:pPr>
        <w:tabs>
          <w:tab w:val="left" w:pos="42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4379B327" w14:textId="34A9A653" w:rsidR="00D7495C" w:rsidRDefault="00D7495C" w:rsidP="00D7495C">
      <w:pPr>
        <w:tabs>
          <w:tab w:val="left" w:pos="420"/>
        </w:tabs>
        <w:spacing w:after="0" w:line="240" w:lineRule="auto"/>
        <w:jc w:val="center"/>
        <w:rPr>
          <w:rFonts w:eastAsiaTheme="minorEastAsia"/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б.ср</w:t>
      </w:r>
      <w:r>
        <w:rPr>
          <w:color w:val="000000"/>
          <w:sz w:val="28"/>
          <w:szCs w:val="28"/>
        </w:rPr>
        <w:t xml:space="preserve"> = </w:t>
      </w:r>
      <w:r>
        <w:rPr>
          <w:color w:val="000000"/>
          <w:sz w:val="28"/>
          <w:szCs w:val="28"/>
          <w:lang w:val="en-US"/>
        </w:rPr>
        <w:t>t</w:t>
      </w:r>
      <w:r>
        <w:rPr>
          <w:color w:val="000000"/>
          <w:sz w:val="28"/>
          <w:szCs w:val="28"/>
          <w:vertAlign w:val="subscript"/>
        </w:rPr>
        <w:t xml:space="preserve">б.к + </w:t>
      </w:r>
      <w:r>
        <w:rPr>
          <w:color w:val="00000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/>
                <w:color w:val="000000"/>
                <w:sz w:val="28"/>
                <w:szCs w:val="28"/>
              </w:rPr>
              <m:t>из-</m:t>
            </m:r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t</m:t>
            </m:r>
            <m:r>
              <w:rPr>
                <w:rFonts w:ascii="Cambria Math" w:hAnsi="Cambria Math"/>
                <w:color w:val="000000"/>
                <w:sz w:val="28"/>
                <w:szCs w:val="28"/>
              </w:rPr>
              <m:t>б.к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</w:rPr>
              <m:t xml:space="preserve">1,03+0,181 ∙Мп+0,006 </m:t>
            </m:r>
            <m:d>
              <m:dPr>
                <m:ctrlPr>
                  <w:rPr>
                    <w:rFonts w:ascii="Cambria Math" w:hAnsi="Cambria Math"/>
                    <w:i/>
                    <w:color w:val="00000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color w:val="000000"/>
                    <w:sz w:val="28"/>
                    <w:szCs w:val="28"/>
                  </w:rPr>
                  <m:t>tиз-tб.к</m:t>
                </m:r>
              </m:e>
            </m:d>
          </m:den>
        </m:f>
      </m:oMath>
      <w:r w:rsidR="00CF67BB">
        <w:rPr>
          <w:rFonts w:eastAsiaTheme="minorEastAsia"/>
          <w:color w:val="000000"/>
          <w:sz w:val="28"/>
          <w:szCs w:val="28"/>
        </w:rPr>
        <w:t xml:space="preserve"> = </w:t>
      </w:r>
    </w:p>
    <w:p w14:paraId="07DD58E7" w14:textId="77777777" w:rsidR="00CF67BB" w:rsidRDefault="00CF67BB" w:rsidP="00D7495C">
      <w:pPr>
        <w:tabs>
          <w:tab w:val="left" w:pos="420"/>
        </w:tabs>
        <w:spacing w:after="0" w:line="240" w:lineRule="auto"/>
        <w:jc w:val="center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</w:p>
    <w:p w14:paraId="2643ABA2" w14:textId="470BB67E" w:rsidR="00CF67BB" w:rsidRDefault="00CF67BB" w:rsidP="00D7495C">
      <w:pPr>
        <w:tabs>
          <w:tab w:val="left" w:pos="420"/>
        </w:tabs>
        <w:spacing w:after="0" w:line="240" w:lineRule="auto"/>
        <w:jc w:val="center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= 5 +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00"/>
                <w:sz w:val="28"/>
                <w:szCs w:val="28"/>
              </w:rPr>
              <m:t>40-5</m:t>
            </m:r>
          </m:num>
          <m:den>
            <m:r>
              <w:rPr>
                <w:rFonts w:ascii="Cambria Math" w:eastAsiaTheme="minorEastAsia" w:hAnsi="Cambria Math" w:cs="Times New Roman"/>
                <w:color w:val="000000"/>
                <w:sz w:val="28"/>
                <w:szCs w:val="28"/>
              </w:rPr>
              <m:t>1,03+0,181</m:t>
            </m:r>
            <m:r>
              <w:rPr>
                <w:rFonts w:ascii="Cambria Math" w:eastAsiaTheme="minorEastAsia" w:hAnsi="Cambria Math" w:cs="Calibri"/>
                <w:color w:val="000000"/>
                <w:sz w:val="28"/>
                <w:szCs w:val="28"/>
              </w:rPr>
              <m:t>·</m:t>
            </m:r>
            <m:r>
              <w:rPr>
                <w:rFonts w:ascii="Cambria Math" w:eastAsiaTheme="minorEastAsia" w:hAnsi="Cambria Math" w:cs="Times New Roman"/>
                <w:color w:val="000000"/>
                <w:sz w:val="28"/>
                <w:szCs w:val="28"/>
              </w:rPr>
              <m:t xml:space="preserve">4,19+0,006 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000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0000"/>
                    <w:sz w:val="28"/>
                    <w:szCs w:val="28"/>
                  </w:rPr>
                  <m:t>40-5</m:t>
                </m:r>
              </m:e>
            </m:d>
          </m:den>
        </m:f>
      </m:oMath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= 22,5 °С</w:t>
      </w:r>
    </w:p>
    <w:p w14:paraId="38B5C9E6" w14:textId="77777777" w:rsidR="00CF67BB" w:rsidRDefault="00CF67BB" w:rsidP="00D7495C">
      <w:pPr>
        <w:tabs>
          <w:tab w:val="left" w:pos="420"/>
        </w:tabs>
        <w:spacing w:after="0" w:line="240" w:lineRule="auto"/>
        <w:jc w:val="center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</w:p>
    <w:p w14:paraId="3139377B" w14:textId="3937DDA9" w:rsidR="00CF67BB" w:rsidRDefault="00466D8D" w:rsidP="00466D8D">
      <w:pPr>
        <w:pStyle w:val="a7"/>
        <w:numPr>
          <w:ilvl w:val="0"/>
          <w:numId w:val="1"/>
        </w:numPr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Пренебрегая тепловыделением цемента (экзотермия), определим время остывания бетона по формуле Б. Г. Скрамтаева:</w:t>
      </w:r>
    </w:p>
    <w:p w14:paraId="0624281A" w14:textId="77777777" w:rsidR="00466D8D" w:rsidRDefault="00466D8D" w:rsidP="00466D8D">
      <w:pPr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17D31D5" w14:textId="5DCCEA80" w:rsidR="00466D8D" w:rsidRDefault="00466D8D" w:rsidP="00466D8D">
      <w:pPr>
        <w:tabs>
          <w:tab w:val="left" w:pos="420"/>
        </w:tabs>
        <w:spacing w:after="0" w:line="240" w:lineRule="auto"/>
        <w:jc w:val="center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r>
        <w:rPr>
          <w:rFonts w:ascii="Calibri" w:hAnsi="Calibri" w:cs="Calibri"/>
          <w:color w:val="000000"/>
          <w:sz w:val="28"/>
          <w:szCs w:val="28"/>
        </w:rPr>
        <w:t>τ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ост</w:t>
      </w:r>
      <w:r w:rsidRPr="00466D8D">
        <w:rPr>
          <w:rFonts w:ascii="Times New Roman" w:hAnsi="Times New Roman" w:cs="Times New Roman"/>
          <w:color w:val="000000"/>
          <w:sz w:val="28"/>
          <w:szCs w:val="28"/>
        </w:rPr>
        <w:t xml:space="preserve"> =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8"/>
                <w:szCs w:val="28"/>
              </w:rPr>
              <m:t xml:space="preserve">Сб ∙ γб 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000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/>
                    <w:sz w:val="28"/>
                    <w:szCs w:val="28"/>
                  </w:rPr>
                  <m:t>tиз-tб.к</m:t>
                </m:r>
              </m:e>
            </m:d>
          </m:num>
          <m:den>
            <m:r>
              <w:rPr>
                <w:rFonts w:ascii="Cambria Math" w:hAnsi="Cambria Math" w:cs="Times New Roman"/>
                <w:color w:val="000000"/>
                <w:sz w:val="28"/>
                <w:szCs w:val="28"/>
              </w:rPr>
              <m:t>3,6 ∙Кт ∙Мп ∙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000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/>
                    <w:sz w:val="28"/>
                    <w:szCs w:val="28"/>
                  </w:rPr>
                  <m:t>tб.ср-tн.в</m:t>
                </m:r>
              </m:e>
            </m:d>
          </m:den>
        </m:f>
      </m:oMath>
      <w:r w:rsidRPr="00466D8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8"/>
                <w:szCs w:val="28"/>
              </w:rPr>
              <m:t xml:space="preserve">1,05 </m:t>
            </m:r>
            <m:r>
              <w:rPr>
                <w:rFonts w:ascii="Cambria Math" w:hAnsi="Cambria Math" w:cs="Calibri"/>
                <w:color w:val="000000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color w:val="000000"/>
                <w:sz w:val="28"/>
                <w:szCs w:val="28"/>
              </w:rPr>
              <m:t xml:space="preserve">2400 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000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/>
                    <w:sz w:val="28"/>
                    <w:szCs w:val="28"/>
                  </w:rPr>
                  <m:t>40-5</m:t>
                </m:r>
              </m:e>
            </m:d>
          </m:num>
          <m:den>
            <m:r>
              <w:rPr>
                <w:rFonts w:ascii="Cambria Math" w:hAnsi="Cambria Math" w:cs="Times New Roman"/>
                <w:color w:val="000000"/>
                <w:sz w:val="28"/>
                <w:szCs w:val="28"/>
              </w:rPr>
              <m:t xml:space="preserve">3,6 </m:t>
            </m:r>
            <m:r>
              <w:rPr>
                <w:rFonts w:ascii="Cambria Math" w:hAnsi="Cambria Math" w:cs="Calibri"/>
                <w:color w:val="000000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color w:val="000000"/>
                <w:sz w:val="28"/>
                <w:szCs w:val="28"/>
              </w:rPr>
              <m:t xml:space="preserve">1,07 </m:t>
            </m:r>
            <m:r>
              <w:rPr>
                <w:rFonts w:ascii="Cambria Math" w:hAnsi="Cambria Math" w:cs="Calibri"/>
                <w:color w:val="000000"/>
                <w:sz w:val="28"/>
                <w:szCs w:val="28"/>
              </w:rPr>
              <m:t>·</m:t>
            </m:r>
            <m:r>
              <w:rPr>
                <w:rFonts w:ascii="Cambria Math" w:hAnsi="Cambria Math" w:cs="Times New Roman"/>
                <w:color w:val="000000"/>
                <w:sz w:val="28"/>
                <w:szCs w:val="28"/>
              </w:rPr>
              <m:t>4,19 (22,5—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000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/>
                    <w:sz w:val="28"/>
                    <w:szCs w:val="28"/>
                  </w:rPr>
                  <m:t>-33,8</m:t>
                </m:r>
              </m:e>
            </m:d>
            <m:r>
              <w:rPr>
                <w:rFonts w:ascii="Cambria Math" w:hAnsi="Cambria Math" w:cs="Times New Roman"/>
                <w:color w:val="000000"/>
                <w:sz w:val="28"/>
                <w:szCs w:val="28"/>
              </w:rPr>
              <m:t>)</m:t>
            </m:r>
          </m:den>
        </m:f>
      </m:oMath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= 97 ч</w:t>
      </w:r>
      <w:r w:rsidR="00AB68AC">
        <w:rPr>
          <w:rFonts w:ascii="Times New Roman" w:eastAsiaTheme="minorEastAsia" w:hAnsi="Times New Roman" w:cs="Times New Roman"/>
          <w:color w:val="000000"/>
          <w:sz w:val="28"/>
          <w:szCs w:val="28"/>
        </w:rPr>
        <w:t>;</w:t>
      </w:r>
    </w:p>
    <w:p w14:paraId="62EE5E30" w14:textId="77777777" w:rsidR="00466D8D" w:rsidRDefault="00466D8D" w:rsidP="00466D8D">
      <w:pPr>
        <w:tabs>
          <w:tab w:val="left" w:pos="420"/>
        </w:tabs>
        <w:spacing w:after="0" w:line="240" w:lineRule="auto"/>
        <w:jc w:val="center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</w:p>
    <w:p w14:paraId="38806095" w14:textId="053997A4" w:rsidR="00466D8D" w:rsidRDefault="00466D8D" w:rsidP="00466D8D">
      <w:pPr>
        <w:tabs>
          <w:tab w:val="left" w:pos="420"/>
        </w:tabs>
        <w:spacing w:after="0" w:line="240" w:lineRule="auto"/>
        <w:jc w:val="center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r>
        <w:rPr>
          <w:rFonts w:ascii="Calibri" w:eastAsiaTheme="minorEastAsia" w:hAnsi="Calibri" w:cs="Calibri"/>
          <w:color w:val="000000"/>
          <w:sz w:val="28"/>
          <w:szCs w:val="28"/>
        </w:rPr>
        <w:t>τ</w:t>
      </w:r>
      <w:r>
        <w:rPr>
          <w:rFonts w:ascii="Times New Roman" w:eastAsiaTheme="minorEastAsia" w:hAnsi="Times New Roman" w:cs="Times New Roman"/>
          <w:color w:val="000000"/>
          <w:sz w:val="28"/>
          <w:szCs w:val="28"/>
          <w:vertAlign w:val="subscript"/>
        </w:rPr>
        <w:t>ост</w:t>
      </w:r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= 4,05 сут</w:t>
      </w:r>
    </w:p>
    <w:p w14:paraId="4A09AB69" w14:textId="4BE55D44" w:rsidR="00466D8D" w:rsidRDefault="00466D8D" w:rsidP="00466D8D">
      <w:pPr>
        <w:tabs>
          <w:tab w:val="left" w:pos="420"/>
        </w:tabs>
        <w:spacing w:after="0" w:line="240" w:lineRule="auto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</w:rPr>
      </w:pPr>
      <w:r>
        <w:rPr>
          <w:rFonts w:ascii="Times New Roman" w:eastAsiaTheme="minorEastAsia" w:hAnsi="Times New Roman" w:cs="Times New Roman"/>
          <w:color w:val="000000"/>
          <w:sz w:val="28"/>
          <w:szCs w:val="28"/>
        </w:rPr>
        <w:tab/>
      </w:r>
      <w:r w:rsidRPr="00466D8D">
        <w:rPr>
          <w:rFonts w:ascii="Times New Roman" w:eastAsiaTheme="minorEastAsia" w:hAnsi="Times New Roman" w:cs="Times New Roman"/>
          <w:color w:val="000000"/>
          <w:sz w:val="28"/>
          <w:szCs w:val="28"/>
        </w:rPr>
        <w:t>где К</w:t>
      </w:r>
      <w:r w:rsidRPr="00466D8D">
        <w:rPr>
          <w:rFonts w:ascii="Times New Roman" w:eastAsiaTheme="minorEastAsia" w:hAnsi="Times New Roman" w:cs="Times New Roman"/>
          <w:color w:val="000000"/>
          <w:sz w:val="28"/>
          <w:szCs w:val="28"/>
          <w:vertAlign w:val="subscript"/>
        </w:rPr>
        <w:t>т</w:t>
      </w:r>
      <w:r w:rsidRPr="00466D8D">
        <w:rPr>
          <w:rFonts w:ascii="Times New Roman" w:eastAsiaTheme="minorEastAsia" w:hAnsi="Times New Roman" w:cs="Times New Roman"/>
          <w:color w:val="000000"/>
          <w:sz w:val="28"/>
          <w:szCs w:val="28"/>
        </w:rPr>
        <w:t xml:space="preserve"> – коэффициент теплопередачи опалубки, зависит от конструкции опалубки и скорости ветра (табл. П. 4.4).</w:t>
      </w:r>
    </w:p>
    <w:p w14:paraId="43723DC4" w14:textId="4C4B2EEC" w:rsidR="00466D8D" w:rsidRDefault="00466D8D" w:rsidP="00466D8D">
      <w:pPr>
        <w:pStyle w:val="a7"/>
        <w:numPr>
          <w:ilvl w:val="0"/>
          <w:numId w:val="1"/>
        </w:numPr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Определим прочность, которую наберет бетон за время остывания, </w:t>
      </w:r>
      <w:r>
        <w:rPr>
          <w:rFonts w:ascii="Calibri" w:hAnsi="Calibri" w:cs="Calibri"/>
          <w:color w:val="000000"/>
          <w:sz w:val="28"/>
          <w:szCs w:val="28"/>
        </w:rPr>
        <w:t>τ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ост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=97 ч и средней температуры остывания бетона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б.ср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= 22,5 °С. По номограмме рис. П.4.1 для бетона марки М200 (В15) на портландцементе М400 бетон набирает 35% от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28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CAE1B40" w14:textId="550BE5A9" w:rsidR="00466D8D" w:rsidRDefault="00466D8D" w:rsidP="00466D8D">
      <w:pPr>
        <w:pStyle w:val="a7"/>
        <w:numPr>
          <w:ilvl w:val="0"/>
          <w:numId w:val="1"/>
        </w:numPr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той же номограмме определим время изотермического прогрева </w:t>
      </w:r>
      <w:r>
        <w:rPr>
          <w:rFonts w:ascii="Calibri" w:hAnsi="Calibri" w:cs="Calibri"/>
          <w:color w:val="000000"/>
          <w:sz w:val="28"/>
          <w:szCs w:val="28"/>
        </w:rPr>
        <w:t>τ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из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=0,67 сут=16 ч, за которое бетон набирает 25% от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28</w:t>
      </w:r>
      <w:r>
        <w:rPr>
          <w:rFonts w:ascii="Times New Roman" w:hAnsi="Times New Roman" w:cs="Times New Roman"/>
          <w:color w:val="000000"/>
          <w:sz w:val="28"/>
          <w:szCs w:val="28"/>
        </w:rPr>
        <w:t>, оставшиеся от 70%.</w:t>
      </w:r>
    </w:p>
    <w:p w14:paraId="0E8DD881" w14:textId="352E8E68" w:rsidR="00466D8D" w:rsidRDefault="00466D8D" w:rsidP="00466D8D">
      <w:pPr>
        <w:pStyle w:val="a7"/>
        <w:numPr>
          <w:ilvl w:val="0"/>
          <w:numId w:val="1"/>
        </w:numPr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Start w:id="2" w:name="_Hlk157082975"/>
      <w:r w:rsidR="002814E7">
        <w:rPr>
          <w:rFonts w:ascii="Times New Roman" w:hAnsi="Times New Roman" w:cs="Times New Roman"/>
          <w:color w:val="000000"/>
          <w:sz w:val="28"/>
          <w:szCs w:val="28"/>
        </w:rPr>
        <w:t xml:space="preserve">Определим требуемую удельную мощность в период подъема температуры (табл. </w:t>
      </w:r>
      <w:r w:rsidR="006B7872">
        <w:rPr>
          <w:rFonts w:ascii="Times New Roman" w:hAnsi="Times New Roman" w:cs="Times New Roman"/>
          <w:color w:val="000000"/>
          <w:sz w:val="28"/>
          <w:szCs w:val="28"/>
        </w:rPr>
        <w:t>44–46</w:t>
      </w:r>
      <w:r w:rsidR="002814E7">
        <w:rPr>
          <w:rFonts w:ascii="Times New Roman" w:hAnsi="Times New Roman" w:cs="Times New Roman"/>
          <w:color w:val="000000"/>
          <w:sz w:val="28"/>
          <w:szCs w:val="28"/>
        </w:rPr>
        <w:t>):</w:t>
      </w:r>
    </w:p>
    <w:p w14:paraId="0B645073" w14:textId="77777777" w:rsidR="002814E7" w:rsidRDefault="002814E7" w:rsidP="002814E7">
      <w:pPr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13B8CF34" w14:textId="53359150" w:rsidR="002814E7" w:rsidRPr="006B7872" w:rsidRDefault="002814E7" w:rsidP="002814E7">
      <w:pPr>
        <w:tabs>
          <w:tab w:val="left" w:pos="420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vertAlign w:val="superscript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у</w:t>
      </w:r>
      <w:r w:rsidR="006B7872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д</w:t>
      </w:r>
      <w:r w:rsidR="006B7872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р</w:t>
      </w:r>
      <w:r w:rsidR="006B7872">
        <w:rPr>
          <w:rFonts w:ascii="Times New Roman" w:hAnsi="Times New Roman" w:cs="Times New Roman"/>
          <w:color w:val="000000"/>
          <w:sz w:val="28"/>
          <w:szCs w:val="28"/>
        </w:rPr>
        <w:t xml:space="preserve"> = 5,315 кВт/м</w:t>
      </w:r>
      <w:r w:rsidR="006B7872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</w:p>
    <w:bookmarkEnd w:id="2"/>
    <w:p w14:paraId="44526FB5" w14:textId="77777777" w:rsidR="00466D8D" w:rsidRDefault="00466D8D" w:rsidP="00466D8D">
      <w:pPr>
        <w:tabs>
          <w:tab w:val="left" w:pos="420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5889009D" w14:textId="77777777" w:rsidR="00D7495C" w:rsidRDefault="00D7495C" w:rsidP="00D7495C">
      <w:pPr>
        <w:tabs>
          <w:tab w:val="left" w:pos="420"/>
        </w:tabs>
        <w:spacing w:after="0" w:line="240" w:lineRule="auto"/>
        <w:jc w:val="center"/>
        <w:rPr>
          <w:rFonts w:ascii="Cambria Math" w:hAnsi="Cambria Math"/>
          <w:color w:val="000000"/>
          <w:sz w:val="28"/>
          <w:szCs w:val="28"/>
        </w:rPr>
      </w:pPr>
    </w:p>
    <w:p w14:paraId="6EC795F5" w14:textId="6095B864" w:rsidR="00D7495C" w:rsidRPr="00D7495C" w:rsidRDefault="006B7872" w:rsidP="00D7495C">
      <w:pPr>
        <w:tabs>
          <w:tab w:val="left" w:pos="420"/>
        </w:tabs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noProof/>
          <w:color w:val="000000"/>
          <w:sz w:val="32"/>
          <w:szCs w:val="32"/>
          <w:bdr w:val="none" w:sz="0" w:space="0" w:color="auto" w:frame="1"/>
          <w:lang w:eastAsia="ru-RU"/>
        </w:rPr>
        <w:lastRenderedPageBreak/>
        <w:drawing>
          <wp:inline distT="0" distB="0" distL="0" distR="0" wp14:anchorId="6ACFC265" wp14:editId="03E9F060">
            <wp:extent cx="6051396" cy="3876675"/>
            <wp:effectExtent l="0" t="0" r="6985" b="0"/>
            <wp:docPr id="2" name="Рисунок 1" descr="Изображение выглядит как текст, диаграмма, шаблон, шов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Изображение выглядит как текст, диаграмма, шаблон, шов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755"/>
                    <a:stretch/>
                  </pic:blipFill>
                  <pic:spPr bwMode="auto">
                    <a:xfrm>
                      <a:off x="0" y="0"/>
                      <a:ext cx="6083082" cy="3896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9A4C1E" w14:textId="77777777" w:rsidR="006B7872" w:rsidRPr="006B7872" w:rsidRDefault="006B7872" w:rsidP="006B7872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  <w:r w:rsidRPr="006B7872"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  <w:t>Рис. 14. Кривые набора прочности бетона классов В15-В22,5:</w:t>
      </w:r>
    </w:p>
    <w:p w14:paraId="5F671807" w14:textId="77777777" w:rsidR="006B7872" w:rsidRPr="006B7872" w:rsidRDefault="006B7872" w:rsidP="006B7872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  <w:r w:rsidRPr="006B7872"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  <w:t>а – при температуре твердения до 50ºС на портландцементе М400-500;</w:t>
      </w:r>
    </w:p>
    <w:p w14:paraId="1111AB6C" w14:textId="77777777" w:rsidR="006B7872" w:rsidRPr="006B7872" w:rsidRDefault="006B7872" w:rsidP="006B7872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  <w:r w:rsidRPr="006B7872"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  <w:t>б – то же, при температуре твердения до 80ºС;</w:t>
      </w:r>
    </w:p>
    <w:p w14:paraId="63B2AE4E" w14:textId="77777777" w:rsidR="006B7872" w:rsidRDefault="006B7872" w:rsidP="006B7872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  <w:r w:rsidRPr="006B7872"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  <w:t xml:space="preserve">в – при температуре твердения до 50ºС на </w:t>
      </w:r>
    </w:p>
    <w:p w14:paraId="6DEA10C5" w14:textId="5FFC0E05" w:rsidR="006B7872" w:rsidRPr="006B7872" w:rsidRDefault="006B7872" w:rsidP="006B7872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  <w:r w:rsidRPr="006B7872"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  <w:t>шлакопортландцементе М400-500;</w:t>
      </w:r>
    </w:p>
    <w:p w14:paraId="47923ACB" w14:textId="77777777" w:rsidR="006B7872" w:rsidRPr="006B7872" w:rsidRDefault="006B7872" w:rsidP="006B7872">
      <w:pPr>
        <w:spacing w:after="0" w:line="240" w:lineRule="auto"/>
        <w:jc w:val="center"/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</w:pPr>
      <w:r w:rsidRPr="006B7872">
        <w:rPr>
          <w:rFonts w:ascii="Times New Roman" w:hAnsi="Times New Roman" w:cs="Times New Roman"/>
          <w:bCs/>
          <w:i/>
          <w:iCs/>
          <w:spacing w:val="2"/>
          <w:sz w:val="28"/>
          <w:szCs w:val="28"/>
          <w:shd w:val="clear" w:color="auto" w:fill="FFFFFF"/>
        </w:rPr>
        <w:t>г – то же, при температуре до 90ºС.</w:t>
      </w:r>
    </w:p>
    <w:p w14:paraId="66C751DB" w14:textId="58EF2CDF" w:rsidR="00BB3659" w:rsidRPr="006B7872" w:rsidRDefault="00BB3659" w:rsidP="00EC67CB">
      <w:pPr>
        <w:spacing w:after="0" w:line="240" w:lineRule="auto"/>
        <w:jc w:val="center"/>
        <w:rPr>
          <w:rStyle w:val="80pt"/>
          <w:rFonts w:eastAsiaTheme="minorHAnsi"/>
          <w:b w:val="0"/>
          <w:i/>
          <w:iCs/>
          <w:color w:val="auto"/>
          <w:sz w:val="28"/>
          <w:szCs w:val="28"/>
        </w:rPr>
      </w:pPr>
    </w:p>
    <w:p w14:paraId="6E9E4B9A" w14:textId="0580C1B0" w:rsidR="00333B62" w:rsidRPr="00333B62" w:rsidRDefault="00333B62" w:rsidP="00333B62">
      <w:pPr>
        <w:pStyle w:val="a7"/>
        <w:numPr>
          <w:ilvl w:val="0"/>
          <w:numId w:val="1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 w:rsidRPr="00333B62">
        <w:rPr>
          <w:rStyle w:val="80pt"/>
          <w:rFonts w:eastAsiaTheme="minorHAnsi"/>
          <w:b w:val="0"/>
          <w:color w:val="auto"/>
          <w:sz w:val="28"/>
          <w:szCs w:val="28"/>
        </w:rPr>
        <w:t xml:space="preserve">Определим требуемую удельную мощность в период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изотермического прогрева бетона </w:t>
      </w:r>
      <w:r w:rsidRPr="00333B62">
        <w:rPr>
          <w:rStyle w:val="80pt"/>
          <w:rFonts w:eastAsiaTheme="minorHAnsi"/>
          <w:b w:val="0"/>
          <w:color w:val="auto"/>
          <w:sz w:val="28"/>
          <w:szCs w:val="28"/>
        </w:rPr>
        <w:t>(табл. 4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7</w:t>
      </w:r>
      <w:r w:rsidRPr="00333B62">
        <w:rPr>
          <w:rStyle w:val="80pt"/>
          <w:rFonts w:eastAsiaTheme="minorHAnsi"/>
          <w:b w:val="0"/>
          <w:color w:val="auto"/>
          <w:sz w:val="28"/>
          <w:szCs w:val="28"/>
        </w:rPr>
        <w:t>–4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9</w:t>
      </w:r>
      <w:r w:rsidRPr="00333B62">
        <w:rPr>
          <w:rStyle w:val="80pt"/>
          <w:rFonts w:eastAsiaTheme="minorHAnsi"/>
          <w:b w:val="0"/>
          <w:color w:val="auto"/>
          <w:sz w:val="28"/>
          <w:szCs w:val="28"/>
        </w:rPr>
        <w:t>):</w:t>
      </w:r>
    </w:p>
    <w:p w14:paraId="49C749B5" w14:textId="77777777" w:rsidR="00333B62" w:rsidRPr="00333B62" w:rsidRDefault="00333B62" w:rsidP="00333B62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079C38B2" w14:textId="3E4A8969" w:rsidR="00BB3659" w:rsidRDefault="00333B62" w:rsidP="00333B62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333B62">
        <w:rPr>
          <w:rStyle w:val="80pt"/>
          <w:rFonts w:eastAsiaTheme="minorHAnsi"/>
          <w:b w:val="0"/>
          <w:color w:val="auto"/>
          <w:sz w:val="28"/>
          <w:szCs w:val="28"/>
        </w:rPr>
        <w:t>Р</w:t>
      </w:r>
      <w:r w:rsidRPr="00333B62"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уд</w:t>
      </w:r>
      <w:r w:rsidRPr="00333B62"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</w:t>
      </w:r>
      <w:r w:rsidRPr="00333B62"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0,388</w:t>
      </w:r>
      <w:r w:rsidRPr="00333B62">
        <w:rPr>
          <w:rStyle w:val="80pt"/>
          <w:rFonts w:eastAsiaTheme="minorHAnsi"/>
          <w:b w:val="0"/>
          <w:color w:val="auto"/>
          <w:sz w:val="28"/>
          <w:szCs w:val="28"/>
        </w:rPr>
        <w:t xml:space="preserve"> кВт/м</w:t>
      </w:r>
      <w:r w:rsidRPr="00333B62"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3</w:t>
      </w:r>
    </w:p>
    <w:p w14:paraId="4C866998" w14:textId="77777777" w:rsidR="006D61B9" w:rsidRPr="006D61B9" w:rsidRDefault="006D61B9" w:rsidP="00333B62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0F37BAFE" w14:textId="223D0442" w:rsidR="00BB3659" w:rsidRDefault="00333B62" w:rsidP="00333B62">
      <w:pPr>
        <w:pStyle w:val="a7"/>
        <w:numPr>
          <w:ilvl w:val="0"/>
          <w:numId w:val="1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C00000"/>
          <w:sz w:val="28"/>
          <w:szCs w:val="28"/>
        </w:rPr>
        <w:t xml:space="preserve"> </w:t>
      </w:r>
      <w:r w:rsidR="000A1001" w:rsidRPr="000A1001">
        <w:rPr>
          <w:rStyle w:val="80pt"/>
          <w:rFonts w:eastAsiaTheme="minorHAnsi"/>
          <w:b w:val="0"/>
          <w:color w:val="auto"/>
          <w:sz w:val="28"/>
          <w:szCs w:val="28"/>
        </w:rPr>
        <w:t>Определим</w:t>
      </w:r>
      <w:r w:rsidR="000A1001">
        <w:rPr>
          <w:rStyle w:val="80pt"/>
          <w:rFonts w:eastAsiaTheme="minorHAnsi"/>
          <w:b w:val="0"/>
          <w:color w:val="auto"/>
          <w:sz w:val="28"/>
          <w:szCs w:val="28"/>
        </w:rPr>
        <w:t xml:space="preserve"> мощность установки на период подъема температуры с учетом сменного потока бетона:</w:t>
      </w:r>
    </w:p>
    <w:p w14:paraId="38316073" w14:textId="77777777" w:rsidR="000A1001" w:rsidRDefault="000A1001" w:rsidP="000A1001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78CD37D2" w14:textId="06BCDCBB" w:rsidR="000A1001" w:rsidRDefault="000A1001" w:rsidP="000A1001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Р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уд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V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б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5,315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6,6 = 35,08 кВт</w:t>
      </w:r>
    </w:p>
    <w:p w14:paraId="03922862" w14:textId="77777777" w:rsidR="00CF38A1" w:rsidRDefault="00CF38A1" w:rsidP="000A1001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0FB0EA74" w14:textId="546BB6E2" w:rsidR="00CF38A1" w:rsidRDefault="00CF38A1" w:rsidP="00CF38A1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</w:r>
      <w:r w:rsidR="00BB33FF">
        <w:rPr>
          <w:rStyle w:val="80pt"/>
          <w:rFonts w:eastAsiaTheme="minorHAnsi"/>
          <w:b w:val="0"/>
          <w:color w:val="auto"/>
          <w:sz w:val="28"/>
          <w:szCs w:val="28"/>
        </w:rPr>
        <w:t>г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де </w:t>
      </w:r>
      <w:r w:rsidR="00BB33FF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V</w:t>
      </w:r>
      <w:r w:rsidR="00BB33FF"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б</w:t>
      </w:r>
      <w:r w:rsidR="00BB33FF"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объем бетона в конструкции, м</w:t>
      </w:r>
      <w:r w:rsidR="00BB33FF"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3</w:t>
      </w:r>
      <w:r w:rsidR="00BB33FF">
        <w:rPr>
          <w:rStyle w:val="80pt"/>
          <w:rFonts w:eastAsiaTheme="minorHAnsi"/>
          <w:b w:val="0"/>
          <w:color w:val="auto"/>
          <w:sz w:val="28"/>
          <w:szCs w:val="28"/>
        </w:rPr>
        <w:t>.</w:t>
      </w:r>
    </w:p>
    <w:p w14:paraId="02CD4A05" w14:textId="32716DDB" w:rsidR="00BB33FF" w:rsidRDefault="00BB33FF" w:rsidP="00CF38A1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Принимаем трансформатор мощностью 50 кВт типа ТМОА-50. Напряжение на выходе данного трансформатора 49, 60, 70, 85, 103, 121 В определяется о табл. П.4.6.</w:t>
      </w:r>
    </w:p>
    <w:p w14:paraId="6C523D99" w14:textId="2B29A2C0" w:rsidR="00BB33FF" w:rsidRDefault="00BB33FF" w:rsidP="00BB33FF">
      <w:pPr>
        <w:pStyle w:val="a7"/>
        <w:numPr>
          <w:ilvl w:val="0"/>
          <w:numId w:val="1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Расход электрической энергии:</w:t>
      </w:r>
    </w:p>
    <w:p w14:paraId="21D0ADF0" w14:textId="77777777" w:rsidR="00BB33FF" w:rsidRDefault="00BB33FF" w:rsidP="00BB33FF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76BFA4E3" w14:textId="5560DEF5" w:rsidR="008A56A8" w:rsidRDefault="00BB33FF" w:rsidP="00956CCA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W</w:t>
      </w:r>
      <w:r w:rsidRPr="00BB33FF"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уд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τ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+ Р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уд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из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τ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из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5,315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4,38 + 0,388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16 = 29,49 кВт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ч/м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3</w:t>
      </w:r>
    </w:p>
    <w:p w14:paraId="00564B4D" w14:textId="77777777" w:rsidR="00956CCA" w:rsidRPr="00956CCA" w:rsidRDefault="00956CCA" w:rsidP="00956CCA">
      <w:pPr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0A0B4DB2" w14:textId="09CF6F0F" w:rsidR="008A56A8" w:rsidRDefault="008A56A8" w:rsidP="008A56A8">
      <w:pPr>
        <w:pStyle w:val="a7"/>
        <w:numPr>
          <w:ilvl w:val="0"/>
          <w:numId w:val="1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Рассмотрим несколько схем включения бетона в электрическую цепь</w:t>
      </w:r>
    </w:p>
    <w:p w14:paraId="4FD1987D" w14:textId="573B2CB2" w:rsidR="008A56A8" w:rsidRDefault="008A56A8" w:rsidP="008A56A8">
      <w:pPr>
        <w:pStyle w:val="a7"/>
        <w:numPr>
          <w:ilvl w:val="1"/>
          <w:numId w:val="1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lastRenderedPageBreak/>
        <w:t>Первая схема – пластинчатые электроды (сквозной прогрев).</w:t>
      </w:r>
    </w:p>
    <w:p w14:paraId="56E14594" w14:textId="4FAFB775" w:rsidR="008A56A8" w:rsidRDefault="008A56A8" w:rsidP="008A56A8">
      <w:pPr>
        <w:spacing w:after="0" w:line="240" w:lineRule="auto"/>
        <w:ind w:left="63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Область применения: ростверки, ленточные фундаменты.</w:t>
      </w:r>
    </w:p>
    <w:p w14:paraId="65E6C750" w14:textId="15392EE5" w:rsidR="008A56A8" w:rsidRDefault="008A56A8" w:rsidP="008A56A8">
      <w:pPr>
        <w:spacing w:after="0" w:line="240" w:lineRule="auto"/>
        <w:ind w:left="63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При данной схеме включения мощность для подъема температуры от 5 до 40°С будет равна:</w:t>
      </w:r>
    </w:p>
    <w:p w14:paraId="0443A7FA" w14:textId="6EEC4ED0" w:rsidR="008A56A8" w:rsidRDefault="008A56A8" w:rsidP="008A56A8">
      <w:pPr>
        <w:spacing w:after="0" w:line="240" w:lineRule="auto"/>
        <w:ind w:left="630"/>
        <w:jc w:val="center"/>
        <w:rPr>
          <w:rStyle w:val="80pt"/>
          <w:rFonts w:eastAsiaTheme="minorEastAsia"/>
          <w:b w:val="0"/>
          <w:color w:val="auto"/>
          <w:sz w:val="28"/>
          <w:szCs w:val="28"/>
          <w:vertAlign w:val="subscript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уд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HAnsi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10</m:t>
            </m:r>
            <m:sSup>
              <m:sSupPr>
                <m:ctrlPr>
                  <w:rPr>
                    <w:rStyle w:val="80pt"/>
                    <w:rFonts w:ascii="Cambria Math" w:eastAsiaTheme="minorHAnsi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sSupPr>
              <m:e>
                <m:bar>
                  <m:barPr>
                    <m:pos m:val="top"/>
                    <m:ctrlPr>
                      <w:rPr>
                        <w:rStyle w:val="80pt"/>
                        <w:rFonts w:ascii="Cambria Math" w:eastAsiaTheme="minorHAnsi" w:hAnsi="Cambria Math" w:cs="Calibri"/>
                        <w:b w:val="0"/>
                        <w:bCs w:val="0"/>
                        <w:i/>
                        <w:color w:val="auto"/>
                        <w:sz w:val="28"/>
                        <w:szCs w:val="28"/>
                      </w:rPr>
                    </m:ctrlPr>
                  </m:barPr>
                  <m:e/>
                </m:bar>
              </m:e>
              <m:sup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3</m:t>
                </m:r>
              </m:sup>
            </m:sSup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·</m:t>
            </m:r>
            <m:sSup>
              <m:sSupPr>
                <m:ctrlPr>
                  <w:rPr>
                    <w:rStyle w:val="80pt"/>
                    <w:rFonts w:ascii="Cambria Math" w:eastAsiaTheme="minorHAnsi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  <w:lang w:val="en-US"/>
                  </w:rPr>
                  <m:t>U</m:t>
                </m:r>
                <m:ctrlPr>
                  <w:rPr>
                    <w:rStyle w:val="80pt"/>
                    <w:rFonts w:ascii="Cambria Math" w:eastAsiaTheme="minorHAnsi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e>
              <m:sup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 xml:space="preserve">ρрасч </m:t>
            </m:r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·</m:t>
            </m:r>
            <m:sSup>
              <m:sSupPr>
                <m:ctrlPr>
                  <w:rPr>
                    <w:rStyle w:val="80pt"/>
                    <w:rFonts w:ascii="Cambria Math" w:eastAsiaTheme="minorHAnsi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sSupPr>
              <m:e>
                <m:r>
                  <w:rPr>
                    <w:rStyle w:val="80pt"/>
                    <w:rFonts w:ascii="Cambria Math" w:eastAsiaTheme="minorHAnsi" w:hAnsi="Cambria Math"/>
                    <w:color w:val="auto"/>
                    <w:sz w:val="28"/>
                    <w:szCs w:val="28"/>
                  </w:rPr>
                  <m:t>В</m:t>
                </m:r>
              </m:e>
              <m:sup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≥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Р</w:t>
      </w:r>
      <w:r>
        <w:rPr>
          <w:rStyle w:val="80pt"/>
          <w:rFonts w:eastAsiaTheme="minorEastAsia"/>
          <w:b w:val="0"/>
          <w:color w:val="auto"/>
          <w:sz w:val="28"/>
          <w:szCs w:val="28"/>
          <w:vertAlign w:val="superscript"/>
        </w:rPr>
        <w:t>уд</w:t>
      </w:r>
      <w:r>
        <w:rPr>
          <w:rStyle w:val="80pt"/>
          <w:rFonts w:eastAsiaTheme="minorEastAsia"/>
          <w:b w:val="0"/>
          <w:color w:val="auto"/>
          <w:sz w:val="28"/>
          <w:szCs w:val="28"/>
          <w:vertAlign w:val="subscript"/>
        </w:rPr>
        <w:t>р</w:t>
      </w:r>
    </w:p>
    <w:p w14:paraId="52300911" w14:textId="77777777" w:rsidR="008A56A8" w:rsidRDefault="008A56A8" w:rsidP="008A56A8">
      <w:pPr>
        <w:spacing w:after="0" w:line="240" w:lineRule="auto"/>
        <w:ind w:left="630"/>
        <w:jc w:val="center"/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</w:pPr>
    </w:p>
    <w:p w14:paraId="7072CF9C" w14:textId="0D478524" w:rsidR="008A56A8" w:rsidRDefault="008A56A8" w:rsidP="008A56A8">
      <w:pPr>
        <w:spacing w:after="0" w:line="240" w:lineRule="auto"/>
        <w:ind w:left="63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где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U</w:t>
      </w:r>
      <w:r w:rsidRPr="008A56A8">
        <w:rPr>
          <w:rStyle w:val="80pt"/>
          <w:rFonts w:eastAsiaTheme="minorHAnsi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– напряжение, В; В – расстояние между электродами, м;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ρ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расч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расчетное удельное электрическое сопротивление бетона, Ом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м:</w:t>
      </w:r>
    </w:p>
    <w:p w14:paraId="2FAA7872" w14:textId="77777777" w:rsidR="009B7A54" w:rsidRDefault="009B7A54" w:rsidP="008A56A8">
      <w:pPr>
        <w:spacing w:after="0" w:line="240" w:lineRule="auto"/>
        <w:ind w:left="63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55BAE885" w14:textId="77777777" w:rsidR="009B7A54" w:rsidRDefault="009B7A54" w:rsidP="008A56A8">
      <w:pPr>
        <w:spacing w:after="0" w:line="240" w:lineRule="auto"/>
        <w:ind w:left="63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9B7A54">
        <w:rPr>
          <w:rFonts w:ascii="Times New Roman" w:hAnsi="Times New Roman" w:cs="Times New Roman"/>
          <w:bCs/>
          <w:noProof/>
          <w:spacing w:val="2"/>
          <w:sz w:val="28"/>
          <w:szCs w:val="28"/>
          <w:shd w:val="clear" w:color="auto" w:fill="FFFFFF"/>
          <w:lang w:eastAsia="ru-RU"/>
        </w:rPr>
        <w:drawing>
          <wp:anchor distT="0" distB="0" distL="114300" distR="114300" simplePos="0" relativeHeight="251673088" behindDoc="0" locked="0" layoutInCell="1" allowOverlap="1" wp14:anchorId="290E8A96" wp14:editId="7DADC973">
            <wp:simplePos x="1123950" y="2943225"/>
            <wp:positionH relativeFrom="column">
              <wp:align>left</wp:align>
            </wp:positionH>
            <wp:positionV relativeFrom="paragraph">
              <wp:align>top</wp:align>
            </wp:positionV>
            <wp:extent cx="1447800" cy="2238375"/>
            <wp:effectExtent l="0" t="0" r="0" b="9525"/>
            <wp:wrapSquare wrapText="bothSides"/>
            <wp:docPr id="1081763441" name="Рисунок 1" descr="Изображение выглядит как текст, снимок экрана, Шрифт, черно-белы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763441" name="Рисунок 1" descr="Изображение выглядит как текст, снимок экрана, Шрифт, черно-белый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066" r="-2646" b="63764"/>
                    <a:stretch/>
                  </pic:blipFill>
                  <pic:spPr bwMode="auto">
                    <a:xfrm>
                      <a:off x="0" y="0"/>
                      <a:ext cx="14478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C0679EC" w14:textId="77777777" w:rsidR="009B7A54" w:rsidRDefault="009B7A54" w:rsidP="008A56A8">
      <w:pPr>
        <w:spacing w:after="0" w:line="240" w:lineRule="auto"/>
        <w:ind w:left="63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0284E3C9" w14:textId="77777777" w:rsidR="00115C30" w:rsidRDefault="009B7A54" w:rsidP="009B7A54">
      <w:pPr>
        <w:spacing w:after="0" w:line="240" w:lineRule="auto"/>
        <w:ind w:left="630"/>
        <w:jc w:val="center"/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</w:pP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ρ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расч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HAnsi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ρнач+ ρмин</m:t>
            </m:r>
          </m:num>
          <m:den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2</m:t>
            </m:r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EastAsia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10,6+6,9</m:t>
            </m:r>
          </m:num>
          <m:den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2</m:t>
            </m:r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8,75 Ом</w:t>
      </w:r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>м</w:t>
      </w:r>
    </w:p>
    <w:p w14:paraId="47B05FD8" w14:textId="77777777" w:rsidR="00115C30" w:rsidRDefault="00115C30" w:rsidP="009B7A54">
      <w:pPr>
        <w:spacing w:after="0" w:line="240" w:lineRule="auto"/>
        <w:ind w:left="630"/>
        <w:jc w:val="center"/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</w:pPr>
    </w:p>
    <w:p w14:paraId="32739BE3" w14:textId="77777777" w:rsidR="00115C30" w:rsidRDefault="00115C30" w:rsidP="00115C30">
      <w:pPr>
        <w:spacing w:after="0" w:line="240" w:lineRule="auto"/>
        <w:ind w:left="630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где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ρ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н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начальное удельное электрическое сопротивление бетона, Ом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м (табл. П.4.7); 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ρ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мин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минимальное удельное электрическое сопротивление бетонной смеси в процессе разогрева, Ом</w:t>
      </w: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м (табл. П.4.7). Принимаем Сухоложский цемент.</w:t>
      </w:r>
    </w:p>
    <w:p w14:paraId="09BFEC9A" w14:textId="77777777" w:rsidR="00115C30" w:rsidRDefault="00115C30" w:rsidP="00115C30">
      <w:pPr>
        <w:spacing w:after="0" w:line="240" w:lineRule="auto"/>
        <w:ind w:left="630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33FAD024" w14:textId="085BDC49" w:rsidR="009B7A54" w:rsidRDefault="009B7A54" w:rsidP="00115C30">
      <w:pPr>
        <w:spacing w:after="0" w:line="240" w:lineRule="auto"/>
        <w:ind w:left="630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br w:type="textWrapping" w:clear="all"/>
      </w:r>
      <w:r w:rsidR="00115C30">
        <w:rPr>
          <w:rStyle w:val="80pt"/>
          <w:rFonts w:eastAsiaTheme="minorHAnsi"/>
          <w:b w:val="0"/>
          <w:color w:val="auto"/>
          <w:sz w:val="28"/>
          <w:szCs w:val="28"/>
        </w:rPr>
        <w:tab/>
        <w:t>Из данного выражения необходимо выразить напряжение:</w:t>
      </w:r>
    </w:p>
    <w:p w14:paraId="3ADAE5A5" w14:textId="77777777" w:rsidR="00115C30" w:rsidRDefault="00115C30" w:rsidP="00115C30">
      <w:pPr>
        <w:spacing w:after="0" w:line="240" w:lineRule="auto"/>
        <w:ind w:left="630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36EE25B3" w14:textId="76740AB1" w:rsidR="00115C30" w:rsidRPr="00EB0A13" w:rsidRDefault="00115C30" w:rsidP="00115C30">
      <w:pPr>
        <w:spacing w:after="0" w:line="240" w:lineRule="auto"/>
        <w:ind w:left="630"/>
        <w:jc w:val="center"/>
        <w:rPr>
          <w:rStyle w:val="80pt"/>
          <w:rFonts w:eastAsiaTheme="minorEastAsia"/>
          <w:b w:val="0"/>
          <w:color w:val="auto"/>
          <w:sz w:val="28"/>
          <w:szCs w:val="28"/>
        </w:rPr>
      </w:pPr>
      <w:r w:rsidRPr="00EB0A13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U</w:t>
      </w:r>
      <w:r w:rsidRPr="00EB0A13">
        <w:rPr>
          <w:rStyle w:val="80pt"/>
          <w:rFonts w:eastAsiaTheme="minorHAnsi"/>
          <w:b w:val="0"/>
          <w:color w:val="auto"/>
          <w:sz w:val="28"/>
          <w:szCs w:val="28"/>
        </w:rPr>
        <w:t xml:space="preserve"> = √</w:t>
      </w:r>
      <m:oMath>
        <m:f>
          <m:fPr>
            <m:ctrlPr>
              <w:rPr>
                <w:rStyle w:val="80pt"/>
                <w:rFonts w:ascii="Cambria Math" w:eastAsiaTheme="minorHAnsi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Руд ·</m:t>
            </m:r>
            <m:sSup>
              <m:sSupPr>
                <m:ctrlPr>
                  <w:rPr>
                    <w:rStyle w:val="80pt"/>
                    <w:rFonts w:ascii="Cambria Math" w:eastAsiaTheme="minorHAnsi" w:hAnsi="Cambria Math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sSupPr>
              <m:e>
                <m:r>
                  <w:rPr>
                    <w:rStyle w:val="80pt"/>
                    <w:rFonts w:ascii="Cambria Math" w:eastAsiaTheme="minorHAnsi" w:hAnsi="Cambria Math"/>
                    <w:color w:val="auto"/>
                    <w:sz w:val="28"/>
                    <w:szCs w:val="28"/>
                  </w:rPr>
                  <m:t>В</m:t>
                </m:r>
              </m:e>
              <m:sup>
                <m:r>
                  <w:rPr>
                    <w:rStyle w:val="80pt"/>
                    <w:rFonts w:ascii="Cambria Math" w:eastAsiaTheme="minorHAnsi" w:hAnsi="Cambria Math"/>
                    <w:color w:val="auto"/>
                    <w:sz w:val="28"/>
                    <w:szCs w:val="28"/>
                  </w:rPr>
                  <m:t>2</m:t>
                </m:r>
              </m:sup>
            </m:sSup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· ρрасч</m:t>
            </m:r>
          </m:num>
          <m:den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10¯³</m:t>
            </m:r>
          </m:den>
        </m:f>
      </m:oMath>
      <w:r w:rsidR="003275BF" w:rsidRPr="00EB0A13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√</w:t>
      </w:r>
      <m:oMath>
        <m:f>
          <m:fPr>
            <m:ctrlPr>
              <w:rPr>
                <w:rStyle w:val="80pt"/>
                <w:rFonts w:ascii="Cambria Math" w:eastAsiaTheme="minorEastAsia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 xml:space="preserve">5,315 </m:t>
            </m:r>
            <m:sSup>
              <m:sSupPr>
                <m:ctrlPr>
                  <w:rPr>
                    <w:rStyle w:val="80pt"/>
                    <w:rFonts w:ascii="Cambria Math" w:eastAsiaTheme="minorEastAsia" w:hAnsi="Cambria Math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Style w:val="80pt"/>
                        <w:rFonts w:ascii="Cambria Math" w:eastAsiaTheme="minorEastAsia" w:hAnsi="Cambria Math"/>
                        <w:b w:val="0"/>
                        <w:bCs w:val="0"/>
                        <w:i/>
                        <w:color w:val="auto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Style w:val="80pt"/>
                        <w:rFonts w:ascii="Cambria Math" w:eastAsiaTheme="minorEastAsia" w:hAnsi="Cambria Math"/>
                        <w:color w:val="auto"/>
                        <w:sz w:val="28"/>
                        <w:szCs w:val="28"/>
                      </w:rPr>
                      <m:t>0,6</m:t>
                    </m:r>
                  </m:e>
                </m:d>
              </m:e>
              <m:sup>
                <m:r>
                  <w:rPr>
                    <w:rStyle w:val="80pt"/>
                    <w:rFonts w:ascii="Cambria Math" w:eastAsiaTheme="minorEastAsia" w:hAnsi="Cambria Math"/>
                    <w:color w:val="auto"/>
                    <w:sz w:val="28"/>
                    <w:szCs w:val="28"/>
                  </w:rPr>
                  <m:t>2</m:t>
                </m:r>
              </m:sup>
            </m:sSup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8,75</m:t>
            </m:r>
          </m:num>
          <m:den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10¯³</m:t>
            </m:r>
          </m:den>
        </m:f>
      </m:oMath>
      <w:r w:rsidR="003275BF" w:rsidRPr="00EB0A13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129,4 В</w:t>
      </w:r>
    </w:p>
    <w:p w14:paraId="7967A866" w14:textId="77777777" w:rsidR="003275BF" w:rsidRDefault="003275BF" w:rsidP="00115C30">
      <w:pPr>
        <w:spacing w:after="0" w:line="240" w:lineRule="auto"/>
        <w:ind w:left="630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58B241E4" w14:textId="0B1EA38E" w:rsidR="003275BF" w:rsidRDefault="003275BF" w:rsidP="003275BF">
      <w:pPr>
        <w:spacing w:after="0" w:line="240" w:lineRule="auto"/>
        <w:ind w:left="63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Данное напряжение больше, чем максимальное напряжение трансформатора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U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  <w:lang w:val="en-US"/>
        </w:rPr>
        <w:t>max</w:t>
      </w:r>
      <w:r w:rsidRPr="003275BF">
        <w:rPr>
          <w:rStyle w:val="80pt"/>
          <w:rFonts w:eastAsiaTheme="minorHAnsi"/>
          <w:b w:val="0"/>
          <w:color w:val="auto"/>
          <w:sz w:val="28"/>
          <w:szCs w:val="28"/>
        </w:rPr>
        <w:t xml:space="preserve">=121 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В, </w:t>
      </w:r>
      <w:r w:rsidR="00956CCA">
        <w:rPr>
          <w:rStyle w:val="80pt"/>
          <w:rFonts w:eastAsiaTheme="minorHAnsi"/>
          <w:b w:val="0"/>
          <w:color w:val="auto"/>
          <w:sz w:val="28"/>
          <w:szCs w:val="28"/>
        </w:rPr>
        <w:t>следовательно,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данная схема включения не подходит.</w:t>
      </w:r>
    </w:p>
    <w:p w14:paraId="089182D2" w14:textId="025E633F" w:rsidR="00504FB1" w:rsidRDefault="00504FB1" w:rsidP="00504FB1">
      <w:pPr>
        <w:pStyle w:val="a7"/>
        <w:numPr>
          <w:ilvl w:val="1"/>
          <w:numId w:val="1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Вторая схема – полосовые электроды (сквозной прогрев).</w:t>
      </w:r>
    </w:p>
    <w:p w14:paraId="243D6A20" w14:textId="7EFECDAF" w:rsidR="00504FB1" w:rsidRDefault="00504FB1" w:rsidP="00504FB1">
      <w:pPr>
        <w:spacing w:after="0" w:line="240" w:lineRule="auto"/>
        <w:ind w:left="63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Область применения: ростверки, ленточные фундаменты.</w:t>
      </w:r>
    </w:p>
    <w:p w14:paraId="1239C32E" w14:textId="29995F75" w:rsidR="00504FB1" w:rsidRPr="00504FB1" w:rsidRDefault="00504FB1" w:rsidP="00504FB1">
      <w:pPr>
        <w:spacing w:after="0" w:line="240" w:lineRule="auto"/>
        <w:ind w:left="630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504FB1">
        <w:rPr>
          <w:rStyle w:val="80pt"/>
          <w:rFonts w:eastAsiaTheme="minorHAnsi"/>
          <w:b w:val="0"/>
          <w:color w:val="auto"/>
          <w:sz w:val="28"/>
          <w:szCs w:val="28"/>
        </w:rPr>
        <w:t>При данной схеме включения мощность для подъема температуры от 5 до 40°С будет равна:</w:t>
      </w:r>
    </w:p>
    <w:p w14:paraId="12859104" w14:textId="77777777" w:rsidR="00EF7DA3" w:rsidRDefault="005B248D" w:rsidP="00EF7DA3">
      <w:pPr>
        <w:spacing w:after="0" w:line="240" w:lineRule="auto"/>
        <w:ind w:left="630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5B248D">
        <w:rPr>
          <w:rFonts w:ascii="Times New Roman" w:hAnsi="Times New Roman" w:cs="Times New Roman"/>
          <w:b/>
          <w:noProof/>
          <w:color w:val="C00000"/>
          <w:spacing w:val="2"/>
          <w:sz w:val="36"/>
          <w:szCs w:val="36"/>
          <w:shd w:val="clear" w:color="auto" w:fill="FFFFFF"/>
          <w:lang w:eastAsia="ru-RU"/>
        </w:rPr>
        <w:drawing>
          <wp:anchor distT="0" distB="0" distL="114300" distR="114300" simplePos="0" relativeHeight="251656192" behindDoc="0" locked="0" layoutInCell="1" allowOverlap="1" wp14:anchorId="01231CDF" wp14:editId="31C08ABB">
            <wp:simplePos x="6134100" y="8181975"/>
            <wp:positionH relativeFrom="column">
              <wp:align>right</wp:align>
            </wp:positionH>
            <wp:positionV relativeFrom="paragraph">
              <wp:align>top</wp:align>
            </wp:positionV>
            <wp:extent cx="704850" cy="1683950"/>
            <wp:effectExtent l="0" t="0" r="0" b="0"/>
            <wp:wrapSquare wrapText="bothSides"/>
            <wp:docPr id="2079086393" name="Рисунок 1" descr="Изображение выглядит как текст, Шрифт, линия, снимок экран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086393" name="Рисунок 1" descr="Изображение выглядит как текст, Шрифт, линия, снимок экрана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2880"/>
                    <a:stretch/>
                  </pic:blipFill>
                  <pic:spPr bwMode="auto">
                    <a:xfrm>
                      <a:off x="0" y="0"/>
                      <a:ext cx="704850" cy="168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CE05434" w14:textId="77777777" w:rsidR="008B7A91" w:rsidRDefault="00EF7DA3" w:rsidP="00EF7DA3">
      <w:pPr>
        <w:tabs>
          <w:tab w:val="left" w:pos="1770"/>
        </w:tabs>
        <w:spacing w:after="0" w:line="240" w:lineRule="auto"/>
        <w:ind w:left="630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ab/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уд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HAnsi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10</m:t>
            </m:r>
            <m:sSup>
              <m:sSupPr>
                <m:ctrlPr>
                  <w:rPr>
                    <w:rStyle w:val="80pt"/>
                    <w:rFonts w:ascii="Cambria Math" w:eastAsiaTheme="minorHAnsi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sSupPr>
              <m:e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¯</m:t>
                </m:r>
              </m:e>
              <m:sup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3</m:t>
                </m:r>
              </m:sup>
            </m:sSup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·</m:t>
            </m:r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  <w:lang w:val="en-US"/>
              </w:rPr>
              <m:t>U</m:t>
            </m:r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²</m:t>
            </m:r>
          </m:num>
          <m:den>
            <m:sSup>
              <m:sSupPr>
                <m:ctrlPr>
                  <w:rPr>
                    <w:rStyle w:val="80pt"/>
                    <w:rFonts w:ascii="Cambria Math" w:eastAsiaTheme="minorHAnsi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sSupPr>
              <m:e>
                <m:r>
                  <w:rPr>
                    <w:rStyle w:val="80pt"/>
                    <w:rFonts w:ascii="Cambria Math" w:eastAsiaTheme="minorHAnsi" w:hAnsi="Cambria Math"/>
                    <w:color w:val="auto"/>
                    <w:sz w:val="28"/>
                    <w:szCs w:val="28"/>
                  </w:rPr>
                  <m:t>В</m:t>
                </m:r>
                <m:ctrlPr>
                  <w:rPr>
                    <w:rStyle w:val="80pt"/>
                    <w:rFonts w:ascii="Cambria Math" w:eastAsiaTheme="minorHAnsi" w:hAnsi="Cambria Math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e>
              <m:sup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2</m:t>
                </m:r>
              </m:sup>
            </m:sSup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 xml:space="preserve">· ρрасч </m:t>
            </m:r>
            <w:bookmarkStart w:id="3" w:name="_Hlk157086211"/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 xml:space="preserve">(1+ </m:t>
            </m:r>
            <m:f>
              <m:fPr>
                <m:ctrlPr>
                  <w:rPr>
                    <w:rStyle w:val="80pt"/>
                    <w:rFonts w:ascii="Cambria Math" w:eastAsiaTheme="minorHAnsi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fPr>
              <m:num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α ∙</m:t>
                </m:r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  <w:lang w:val="en-US"/>
                  </w:rPr>
                  <m:t>b</m:t>
                </m:r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·</m:t>
                </m:r>
                <m:func>
                  <m:funcPr>
                    <m:ctrlPr>
                      <w:rPr>
                        <w:rStyle w:val="80pt"/>
                        <w:rFonts w:ascii="Cambria Math" w:eastAsiaTheme="minorHAnsi" w:hAnsi="Cambria Math" w:cs="Calibri"/>
                        <w:b w:val="0"/>
                        <w:bCs w:val="0"/>
                        <w:i/>
                        <w:color w:val="auto"/>
                        <w:sz w:val="28"/>
                        <w:szCs w:val="28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Style w:val="80pt"/>
                        <w:rFonts w:ascii="Cambria Math" w:eastAsiaTheme="minorHAnsi" w:hAnsi="Cambria Math" w:cs="Calibri"/>
                        <w:color w:val="auto"/>
                        <w:sz w:val="28"/>
                        <w:szCs w:val="28"/>
                        <w:lang w:val="en-US"/>
                      </w:rPr>
                      <m:t>ln</m:t>
                    </m:r>
                  </m:fName>
                  <m:e/>
                </m:func>
              </m:num>
              <m:den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 xml:space="preserve">π ·В </m:t>
                </m:r>
              </m:den>
            </m:f>
            <m:f>
              <m:fPr>
                <m:ctrlPr>
                  <w:rPr>
                    <w:rStyle w:val="80pt"/>
                    <w:rFonts w:ascii="Cambria Math" w:eastAsiaTheme="minorHAnsi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fPr>
              <m:num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b</m:t>
                </m:r>
              </m:num>
              <m:den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2∙a</m:t>
                </m:r>
              </m:den>
            </m:f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)</m:t>
            </m:r>
            <w:bookmarkEnd w:id="3"/>
          </m:den>
        </m:f>
      </m:oMath>
      <w:r w:rsidR="00CA00E8" w:rsidRPr="00CA00E8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</w:t>
      </w:r>
      <w:r w:rsidR="00CA00E8"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≥</w:t>
      </w:r>
      <w:r w:rsidR="00CA00E8" w:rsidRPr="00CA00E8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</w:t>
      </w:r>
      <w:r w:rsidR="00CA00E8">
        <w:rPr>
          <w:rStyle w:val="80pt"/>
          <w:rFonts w:eastAsiaTheme="minorEastAsia"/>
          <w:b w:val="0"/>
          <w:color w:val="auto"/>
          <w:sz w:val="28"/>
          <w:szCs w:val="28"/>
        </w:rPr>
        <w:t>Р</w:t>
      </w:r>
      <w:r w:rsidR="00CA00E8">
        <w:rPr>
          <w:rStyle w:val="80pt"/>
          <w:rFonts w:eastAsiaTheme="minorEastAsia"/>
          <w:b w:val="0"/>
          <w:color w:val="auto"/>
          <w:sz w:val="28"/>
          <w:szCs w:val="28"/>
          <w:vertAlign w:val="superscript"/>
        </w:rPr>
        <w:t>уд</w:t>
      </w:r>
      <w:r w:rsidR="00CA00E8">
        <w:rPr>
          <w:rStyle w:val="80pt"/>
          <w:rFonts w:eastAsiaTheme="minorEastAsia"/>
          <w:b w:val="0"/>
          <w:color w:val="auto"/>
          <w:sz w:val="28"/>
          <w:szCs w:val="28"/>
          <w:vertAlign w:val="subscript"/>
        </w:rPr>
        <w:t>р</w:t>
      </w:r>
    </w:p>
    <w:p w14:paraId="4B95F81B" w14:textId="77777777" w:rsidR="008B7A91" w:rsidRDefault="008B7A91" w:rsidP="00EF7DA3">
      <w:pPr>
        <w:tabs>
          <w:tab w:val="left" w:pos="1770"/>
        </w:tabs>
        <w:spacing w:after="0" w:line="240" w:lineRule="auto"/>
        <w:ind w:left="630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6CAA3B8C" w14:textId="65D063F6" w:rsidR="008B7A91" w:rsidRDefault="00337752" w:rsidP="008B7A91">
      <w:pPr>
        <w:tabs>
          <w:tab w:val="left" w:pos="177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</w:t>
      </w:r>
      <w:r w:rsidR="008B7A91">
        <w:rPr>
          <w:rStyle w:val="80pt"/>
          <w:rFonts w:eastAsiaTheme="minorHAnsi"/>
          <w:b w:val="0"/>
          <w:color w:val="auto"/>
          <w:sz w:val="28"/>
          <w:szCs w:val="28"/>
        </w:rPr>
        <w:t xml:space="preserve">где </w:t>
      </w:r>
      <w:r w:rsidR="008B7A91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U</w:t>
      </w:r>
      <w:r w:rsidR="008B7A91" w:rsidRPr="008B7A91"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</w:t>
      </w:r>
      <w:r w:rsidR="008B7A91">
        <w:rPr>
          <w:rStyle w:val="80pt"/>
          <w:rFonts w:eastAsiaTheme="minorHAnsi"/>
          <w:b w:val="0"/>
          <w:color w:val="auto"/>
          <w:sz w:val="28"/>
          <w:szCs w:val="28"/>
        </w:rPr>
        <w:t xml:space="preserve">напряжение, В; В – расстояние между электродами, м; </w:t>
      </w:r>
      <w:r w:rsidR="008B7A91"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ρ</w:t>
      </w:r>
      <w:r w:rsidR="008B7A91"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расч</w:t>
      </w:r>
      <w:r w:rsidR="008B7A91"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расчетное удельное электрическое сопротивление бетона, Ом</w:t>
      </w:r>
      <w:r w:rsidR="008B7A91"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 w:rsidR="008B7A91">
        <w:rPr>
          <w:rStyle w:val="80pt"/>
          <w:rFonts w:eastAsiaTheme="minorHAnsi"/>
          <w:b w:val="0"/>
          <w:color w:val="auto"/>
          <w:sz w:val="28"/>
          <w:szCs w:val="28"/>
        </w:rPr>
        <w:t>м:</w:t>
      </w:r>
    </w:p>
    <w:p w14:paraId="023A83AB" w14:textId="77777777" w:rsidR="008B7A91" w:rsidRDefault="008B7A91" w:rsidP="008B7A91">
      <w:pPr>
        <w:tabs>
          <w:tab w:val="left" w:pos="1770"/>
        </w:tabs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4E2ED5BD" w14:textId="77777777" w:rsidR="007732AC" w:rsidRDefault="008B7A91" w:rsidP="008B7A91">
      <w:pPr>
        <w:tabs>
          <w:tab w:val="left" w:pos="1770"/>
        </w:tabs>
        <w:spacing w:after="0" w:line="240" w:lineRule="auto"/>
        <w:jc w:val="center"/>
        <w:rPr>
          <w:rStyle w:val="80pt"/>
          <w:rFonts w:eastAsiaTheme="minorEastAsia"/>
          <w:b w:val="0"/>
          <w:color w:val="auto"/>
          <w:sz w:val="28"/>
          <w:szCs w:val="28"/>
        </w:rPr>
      </w:pPr>
      <w:r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ρ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bscript"/>
        </w:rPr>
        <w:t>расч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HAnsi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ρнач+ ρмин</m:t>
            </m:r>
          </m:num>
          <m:den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2</m:t>
            </m:r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EastAsia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10,6+6,9</m:t>
            </m:r>
          </m:num>
          <m:den>
            <m:r>
              <w:rPr>
                <w:rStyle w:val="80pt"/>
                <w:rFonts w:ascii="Cambria Math" w:eastAsiaTheme="minorEastAsia" w:hAnsi="Cambria Math"/>
                <w:color w:val="auto"/>
                <w:sz w:val="28"/>
                <w:szCs w:val="28"/>
              </w:rPr>
              <m:t>2</m:t>
            </m:r>
          </m:den>
        </m:f>
      </m:oMath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= 8,75 Ом</w:t>
      </w:r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>м</w:t>
      </w:r>
    </w:p>
    <w:p w14:paraId="0810AA3E" w14:textId="77777777" w:rsidR="00337752" w:rsidRDefault="00337752" w:rsidP="008B7A91">
      <w:pPr>
        <w:tabs>
          <w:tab w:val="left" w:pos="1770"/>
        </w:tabs>
        <w:spacing w:after="0" w:line="240" w:lineRule="auto"/>
        <w:jc w:val="center"/>
        <w:rPr>
          <w:rStyle w:val="80pt"/>
          <w:rFonts w:eastAsiaTheme="minorEastAsia"/>
          <w:b w:val="0"/>
          <w:color w:val="auto"/>
          <w:sz w:val="28"/>
          <w:szCs w:val="28"/>
        </w:rPr>
      </w:pPr>
    </w:p>
    <w:p w14:paraId="33FDCEAA" w14:textId="1E53D613" w:rsidR="00337752" w:rsidRDefault="00337752" w:rsidP="007732AC">
      <w:pPr>
        <w:tabs>
          <w:tab w:val="left" w:pos="177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EastAsia"/>
          <w:b w:val="0"/>
          <w:color w:val="auto"/>
          <w:sz w:val="28"/>
          <w:szCs w:val="28"/>
        </w:rPr>
        <w:lastRenderedPageBreak/>
        <w:t xml:space="preserve">     </w:t>
      </w:r>
      <w:r w:rsidR="007732AC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где </w:t>
      </w:r>
      <w:r w:rsidR="007732AC"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ρ</w:t>
      </w:r>
      <w:r w:rsidR="007732AC">
        <w:rPr>
          <w:rStyle w:val="80pt"/>
          <w:rFonts w:eastAsiaTheme="minorEastAsia"/>
          <w:b w:val="0"/>
          <w:color w:val="auto"/>
          <w:sz w:val="28"/>
          <w:szCs w:val="28"/>
          <w:vertAlign w:val="subscript"/>
        </w:rPr>
        <w:t>нач</w:t>
      </w:r>
      <w:r w:rsidR="007732AC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– начальное удельное электрическое сопротивление бетона, Ом</w:t>
      </w:r>
      <w:r w:rsidR="007732AC"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·</w:t>
      </w:r>
      <w:r w:rsidR="007732AC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м (табл. П.4.7); </w:t>
      </w:r>
      <w:r w:rsidR="007732AC"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ρ</w:t>
      </w:r>
      <w:r w:rsidR="007732AC">
        <w:rPr>
          <w:rStyle w:val="80pt"/>
          <w:rFonts w:eastAsiaTheme="minorEastAsia"/>
          <w:b w:val="0"/>
          <w:color w:val="auto"/>
          <w:sz w:val="28"/>
          <w:szCs w:val="28"/>
          <w:vertAlign w:val="subscript"/>
          <w:lang w:val="en-US"/>
        </w:rPr>
        <w:t>min</w:t>
      </w:r>
      <w:r w:rsidR="007732AC">
        <w:rPr>
          <w:rStyle w:val="80pt"/>
          <w:rFonts w:eastAsiaTheme="minorEastAsia"/>
          <w:b w:val="0"/>
          <w:color w:val="auto"/>
          <w:sz w:val="28"/>
          <w:szCs w:val="28"/>
          <w:vertAlign w:val="subscript"/>
        </w:rPr>
        <w:t xml:space="preserve"> </w:t>
      </w:r>
      <w:r w:rsidR="007732AC">
        <w:rPr>
          <w:rStyle w:val="80pt"/>
          <w:rFonts w:eastAsiaTheme="minorHAnsi"/>
          <w:b w:val="0"/>
          <w:color w:val="auto"/>
          <w:sz w:val="28"/>
          <w:szCs w:val="28"/>
        </w:rPr>
        <w:t>– минимальное удельное электрическое сопротивление бетонной смеси в процессе разогрева, Ом</w:t>
      </w:r>
      <w:r w:rsidR="007732AC"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·</w:t>
      </w:r>
      <w:r w:rsidR="007732AC">
        <w:rPr>
          <w:rStyle w:val="80pt"/>
          <w:rFonts w:eastAsiaTheme="minorHAnsi"/>
          <w:b w:val="0"/>
          <w:color w:val="auto"/>
          <w:sz w:val="28"/>
          <w:szCs w:val="28"/>
        </w:rPr>
        <w:t xml:space="preserve">м (табл. П.4.7); принимаем Сухоложский цемент; </w:t>
      </w:r>
      <w:bookmarkStart w:id="4" w:name="_Hlk157087065"/>
      <w:r w:rsidR="007732AC"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α</w:t>
      </w:r>
      <w:r w:rsidR="007732AC"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коэффициент, зависящий от схемы включения бетон</w:t>
      </w:r>
      <w:r w:rsidR="00E71593">
        <w:rPr>
          <w:rStyle w:val="80pt"/>
          <w:rFonts w:eastAsiaTheme="minorHAnsi"/>
          <w:b w:val="0"/>
          <w:color w:val="auto"/>
          <w:sz w:val="28"/>
          <w:szCs w:val="28"/>
        </w:rPr>
        <w:t>а</w:t>
      </w:r>
      <w:r w:rsidR="007732AC">
        <w:rPr>
          <w:rStyle w:val="80pt"/>
          <w:rFonts w:eastAsiaTheme="minorHAnsi"/>
          <w:b w:val="0"/>
          <w:color w:val="auto"/>
          <w:sz w:val="28"/>
          <w:szCs w:val="28"/>
        </w:rPr>
        <w:t xml:space="preserve"> в цепь: при трехфазном токе </w:t>
      </w:r>
      <w:r w:rsidR="007732AC"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α</w:t>
      </w:r>
      <w:r w:rsidR="007732AC">
        <w:rPr>
          <w:rStyle w:val="80pt"/>
          <w:rFonts w:eastAsiaTheme="minorHAnsi"/>
          <w:b w:val="0"/>
          <w:color w:val="auto"/>
          <w:sz w:val="28"/>
          <w:szCs w:val="28"/>
        </w:rPr>
        <w:t xml:space="preserve">=3/2,  при однофазном токе </w:t>
      </w:r>
      <w:r w:rsidR="007732AC"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</w:rPr>
        <w:t>α</w:t>
      </w:r>
      <w:r w:rsidR="007732AC">
        <w:rPr>
          <w:rStyle w:val="80pt"/>
          <w:rFonts w:eastAsiaTheme="minorHAnsi"/>
          <w:b w:val="0"/>
          <w:color w:val="auto"/>
          <w:sz w:val="28"/>
          <w:szCs w:val="28"/>
        </w:rPr>
        <w:t xml:space="preserve">=2; </w:t>
      </w:r>
      <w:r w:rsidR="007732AC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b</w:t>
      </w:r>
      <w:r w:rsidR="007732AC"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расстояние между осями электродов, м (0,1-0,8); </w:t>
      </w:r>
      <w:r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a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– ширина полосы электрода, м (20-50 мм).</w:t>
      </w:r>
    </w:p>
    <w:bookmarkEnd w:id="4"/>
    <w:p w14:paraId="6D4AE293" w14:textId="77777777" w:rsidR="00337752" w:rsidRDefault="00337752" w:rsidP="007732AC">
      <w:pPr>
        <w:tabs>
          <w:tab w:val="left" w:pos="1770"/>
        </w:tabs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       Из данного выражения необходимо выразить напряжение:</w:t>
      </w:r>
    </w:p>
    <w:p w14:paraId="2FB82BF3" w14:textId="77777777" w:rsidR="00337752" w:rsidRDefault="00337752" w:rsidP="00337752">
      <w:pPr>
        <w:tabs>
          <w:tab w:val="left" w:pos="1770"/>
        </w:tabs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</w:p>
    <w:p w14:paraId="49BB8849" w14:textId="77777777" w:rsidR="00337752" w:rsidRPr="00337752" w:rsidRDefault="00337752" w:rsidP="00337752">
      <w:pPr>
        <w:tabs>
          <w:tab w:val="left" w:pos="1770"/>
        </w:tabs>
        <w:spacing w:after="0" w:line="240" w:lineRule="auto"/>
        <w:jc w:val="center"/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  <w:lang w:val="es-ES"/>
        </w:rPr>
      </w:pPr>
      <w:r w:rsidRPr="00337752">
        <w:rPr>
          <w:rStyle w:val="80pt"/>
          <w:rFonts w:eastAsiaTheme="minorHAnsi"/>
          <w:b w:val="0"/>
          <w:color w:val="auto"/>
          <w:sz w:val="28"/>
          <w:szCs w:val="28"/>
          <w:lang w:val="es-ES"/>
        </w:rPr>
        <w:t xml:space="preserve">U = </w:t>
      </w:r>
      <w:r w:rsidRPr="00337752">
        <w:rPr>
          <w:rStyle w:val="80pt"/>
          <w:rFonts w:ascii="Calibri" w:eastAsiaTheme="minorHAnsi" w:hAnsi="Calibri" w:cs="Calibri"/>
          <w:b w:val="0"/>
          <w:color w:val="auto"/>
          <w:sz w:val="28"/>
          <w:szCs w:val="28"/>
          <w:lang w:val="es-ES"/>
        </w:rPr>
        <w:t>√</w:t>
      </w:r>
      <m:oMath>
        <m:f>
          <m:fPr>
            <m:ctrlPr>
              <w:rPr>
                <w:rStyle w:val="80pt"/>
                <w:rFonts w:ascii="Cambria Math" w:eastAsiaTheme="minorHAnsi" w:hAnsi="Cambria Math" w:cs="Calibri"/>
                <w:b w:val="0"/>
                <w:bCs w:val="0"/>
                <w:i/>
                <w:color w:val="auto"/>
                <w:sz w:val="28"/>
                <w:szCs w:val="28"/>
                <w:lang w:val="en-US"/>
              </w:rPr>
            </m:ctrlPr>
          </m:fPr>
          <m:num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Руд</m:t>
            </m:r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  <w:lang w:val="es-ES"/>
              </w:rPr>
              <m:t xml:space="preserve"> ·</m:t>
            </m:r>
            <m:sSup>
              <m:sSupPr>
                <m:ctrlPr>
                  <w:rPr>
                    <w:rStyle w:val="80pt"/>
                    <w:rFonts w:ascii="Cambria Math" w:eastAsiaTheme="minorHAnsi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sSupPr>
              <m:e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В</m:t>
                </m:r>
              </m:e>
              <m:sup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  <w:lang w:val="es-ES"/>
                  </w:rPr>
                  <m:t>2</m:t>
                </m:r>
              </m:sup>
            </m:sSup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  <w:lang w:val="es-ES"/>
              </w:rPr>
              <m:t xml:space="preserve">· </m:t>
            </m:r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ρрасч</m:t>
            </m:r>
            <w:bookmarkStart w:id="5" w:name="_Hlk157086279"/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  <w:lang w:val="es-ES"/>
              </w:rPr>
              <m:t xml:space="preserve">(1+ </m:t>
            </m:r>
            <m:f>
              <m:fPr>
                <m:ctrlPr>
                  <w:rPr>
                    <w:rFonts w:ascii="Cambria Math" w:hAnsi="Cambria Math" w:cs="Calibri"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fPr>
              <m:num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α</m:t>
                </m:r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  <m:t xml:space="preserve"> ∙</m:t>
                </m:r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  <w:lang w:val="en-US"/>
                  </w:rPr>
                  <m:t>b</m:t>
                </m:r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  <m:t>·</m:t>
                </m:r>
                <m:func>
                  <m:funcPr>
                    <m:ctrlPr>
                      <w:rPr>
                        <w:rFonts w:ascii="Cambria Math" w:hAnsi="Cambria Math" w:cs="Calibri"/>
                        <w:i/>
                        <w:spacing w:val="2"/>
                        <w:sz w:val="28"/>
                        <w:szCs w:val="28"/>
                        <w:shd w:val="clear" w:color="auto" w:fill="FFFFFF"/>
                        <w:lang w:val="en-US"/>
                      </w:rPr>
                    </m:ctrlPr>
                  </m:funcPr>
                  <m:fName>
                    <m:r>
                      <w:rPr>
                        <w:rFonts w:ascii="Cambria Math" w:hAnsi="Cambria Math" w:cs="Calibri"/>
                        <w:spacing w:val="2"/>
                        <w:sz w:val="28"/>
                        <w:szCs w:val="28"/>
                        <w:shd w:val="clear" w:color="auto" w:fill="FFFFFF"/>
                        <w:lang w:val="en-US"/>
                      </w:rPr>
                      <m:t>ln</m:t>
                    </m:r>
                  </m:fName>
                  <m:e/>
                </m:func>
              </m:num>
              <m:den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π</m:t>
                </m:r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  <m:t xml:space="preserve"> ·</m:t>
                </m:r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В</m:t>
                </m:r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  <m:t xml:space="preserve"> </m:t>
                </m:r>
              </m:den>
            </m:f>
            <m:f>
              <m:fPr>
                <m:ctrlPr>
                  <w:rPr>
                    <w:rFonts w:ascii="Cambria Math" w:hAnsi="Cambria Math" w:cs="Calibri"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fPr>
              <m:num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b</m:t>
                </m:r>
              </m:num>
              <m:den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  <m:t>2∙</m:t>
                </m:r>
                <m:r>
                  <w:rPr>
                    <w:rFonts w:ascii="Cambria Math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a</m:t>
                </m:r>
              </m:den>
            </m:f>
            <m:r>
              <w:rPr>
                <w:rFonts w:ascii="Cambria Math" w:hAnsi="Cambria Math" w:cs="Calibri"/>
                <w:spacing w:val="2"/>
                <w:sz w:val="28"/>
                <w:szCs w:val="28"/>
                <w:shd w:val="clear" w:color="auto" w:fill="FFFFFF"/>
                <w:lang w:val="es-ES"/>
              </w:rPr>
              <m:t>)</m:t>
            </m:r>
            <w:bookmarkEnd w:id="5"/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  <w:lang w:val="es-ES"/>
              </w:rPr>
              <m:t xml:space="preserve"> </m:t>
            </m:r>
          </m:num>
          <m:den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  <w:lang w:val="es-ES"/>
              </w:rPr>
              <m:t>10¯³</m:t>
            </m:r>
          </m:den>
        </m:f>
      </m:oMath>
      <w:r w:rsidRPr="00337752"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  <w:lang w:val="es-ES"/>
        </w:rPr>
        <w:t xml:space="preserve"> = </w:t>
      </w:r>
    </w:p>
    <w:p w14:paraId="4D68E22D" w14:textId="77777777" w:rsidR="00337752" w:rsidRDefault="00337752" w:rsidP="00337752">
      <w:pPr>
        <w:tabs>
          <w:tab w:val="left" w:pos="1770"/>
        </w:tabs>
        <w:spacing w:after="0" w:line="240" w:lineRule="auto"/>
        <w:jc w:val="center"/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  <w:lang w:val="es-ES"/>
        </w:rPr>
      </w:pPr>
    </w:p>
    <w:p w14:paraId="4F4CC85F" w14:textId="288198F5" w:rsidR="008A56A8" w:rsidRPr="00E31C75" w:rsidRDefault="00337752" w:rsidP="00337752">
      <w:pPr>
        <w:tabs>
          <w:tab w:val="left" w:pos="1770"/>
        </w:tabs>
        <w:spacing w:after="0" w:line="240" w:lineRule="auto"/>
        <w:jc w:val="center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= √</w:t>
      </w:r>
      <m:oMath>
        <m:f>
          <m:fPr>
            <m:ctrlPr>
              <w:rPr>
                <w:rStyle w:val="80pt"/>
                <w:rFonts w:ascii="Cambria Math" w:eastAsiaTheme="minorEastAsia" w:hAnsi="Cambria Math" w:cs="Calibri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EastAsia" w:hAnsi="Cambria Math" w:cs="Calibri"/>
                <w:color w:val="auto"/>
                <w:sz w:val="28"/>
                <w:szCs w:val="28"/>
              </w:rPr>
              <m:t xml:space="preserve">5,315 </m:t>
            </m:r>
            <m:sSup>
              <m:sSupPr>
                <m:ctrlPr>
                  <w:rPr>
                    <w:rStyle w:val="80pt"/>
                    <w:rFonts w:ascii="Cambria Math" w:eastAsiaTheme="minorEastAsia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Style w:val="80pt"/>
                        <w:rFonts w:ascii="Cambria Math" w:eastAsiaTheme="minorEastAsia" w:hAnsi="Cambria Math" w:cs="Calibri"/>
                        <w:b w:val="0"/>
                        <w:bCs w:val="0"/>
                        <w:i/>
                        <w:color w:val="auto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Style w:val="80pt"/>
                        <w:rFonts w:ascii="Cambria Math" w:eastAsiaTheme="minorEastAsia" w:hAnsi="Cambria Math" w:cs="Calibri"/>
                        <w:color w:val="auto"/>
                        <w:sz w:val="28"/>
                        <w:szCs w:val="28"/>
                      </w:rPr>
                      <m:t>0,6</m:t>
                    </m:r>
                  </m:e>
                </m:d>
              </m:e>
              <m:sup>
                <m:r>
                  <w:rPr>
                    <w:rStyle w:val="80pt"/>
                    <w:rFonts w:ascii="Cambria Math" w:eastAsiaTheme="minorEastAsia" w:hAnsi="Cambria Math" w:cs="Calibri"/>
                    <w:color w:val="auto"/>
                    <w:sz w:val="28"/>
                    <w:szCs w:val="28"/>
                  </w:rPr>
                  <m:t>2</m:t>
                </m:r>
              </m:sup>
            </m:sSup>
            <m:r>
              <w:rPr>
                <w:rStyle w:val="80pt"/>
                <w:rFonts w:ascii="Cambria Math" w:eastAsiaTheme="minorEastAsia" w:hAnsi="Cambria Math" w:cs="Calibri"/>
                <w:color w:val="auto"/>
                <w:sz w:val="28"/>
                <w:szCs w:val="28"/>
              </w:rPr>
              <m:t xml:space="preserve">8,75 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 xml:space="preserve">(1+ </m:t>
            </m:r>
            <m:f>
              <m:fPr>
                <m:ctrlPr>
                  <w:rPr>
                    <w:rFonts w:ascii="Cambria Math" w:eastAsiaTheme="minorEastAsia" w:hAnsi="Cambria Math" w:cs="Calibri"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fPr>
              <m:num>
                <m:r>
                  <w:rPr>
                    <w:rFonts w:ascii="Cambria Math" w:eastAsiaTheme="minorEastAsia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1,5 ·0,2·</m:t>
                </m:r>
                <m:func>
                  <m:funcPr>
                    <m:ctrlPr>
                      <w:rPr>
                        <w:rFonts w:ascii="Cambria Math" w:eastAsiaTheme="minorEastAsia" w:hAnsi="Cambria Math" w:cs="Calibri"/>
                        <w:i/>
                        <w:spacing w:val="2"/>
                        <w:sz w:val="28"/>
                        <w:szCs w:val="28"/>
                        <w:shd w:val="clear" w:color="auto" w:fill="FFFFFF"/>
                        <w:lang w:val="en-US"/>
                      </w:rPr>
                    </m:ctrlPr>
                  </m:funcPr>
                  <m:fName>
                    <m:r>
                      <w:rPr>
                        <w:rFonts w:ascii="Cambria Math" w:eastAsiaTheme="minorEastAsia" w:hAnsi="Cambria Math" w:cs="Calibri"/>
                        <w:spacing w:val="2"/>
                        <w:sz w:val="28"/>
                        <w:szCs w:val="28"/>
                        <w:shd w:val="clear" w:color="auto" w:fill="FFFFFF"/>
                        <w:lang w:val="en-US"/>
                      </w:rPr>
                      <m:t>ln</m:t>
                    </m:r>
                  </m:fName>
                  <m:e/>
                </m:func>
              </m:num>
              <m:den>
                <m:r>
                  <w:rPr>
                    <w:rFonts w:ascii="Cambria Math" w:eastAsiaTheme="minorEastAsia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 xml:space="preserve">3,14 ·0,6 </m:t>
                </m:r>
              </m:den>
            </m:f>
            <m:f>
              <m:fPr>
                <m:ctrlPr>
                  <w:rPr>
                    <w:rFonts w:ascii="Cambria Math" w:eastAsiaTheme="minorEastAsia" w:hAnsi="Cambria Math" w:cs="Calibri"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fPr>
              <m:num>
                <m:r>
                  <w:rPr>
                    <w:rFonts w:ascii="Cambria Math" w:eastAsiaTheme="minorEastAsia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0,2</m:t>
                </m:r>
              </m:num>
              <m:den>
                <m:r>
                  <w:rPr>
                    <w:rFonts w:ascii="Cambria Math" w:eastAsiaTheme="minorEastAsia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2∙0,03</m:t>
                </m:r>
              </m:den>
            </m:f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>)</m:t>
            </m:r>
          </m:num>
          <m:den>
            <m:r>
              <w:rPr>
                <w:rStyle w:val="80pt"/>
                <w:rFonts w:ascii="Cambria Math" w:eastAsiaTheme="minorEastAsia" w:hAnsi="Cambria Math" w:cs="Calibri"/>
                <w:color w:val="auto"/>
                <w:sz w:val="28"/>
                <w:szCs w:val="28"/>
              </w:rPr>
              <m:t>10¯³</m:t>
            </m:r>
          </m:den>
        </m:f>
      </m:oMath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 xml:space="preserve"> = </w:t>
      </w:r>
      <w:r w:rsidRPr="005C5AF0">
        <w:rPr>
          <w:rStyle w:val="80pt"/>
          <w:rFonts w:eastAsiaTheme="minorEastAsia"/>
          <w:b w:val="0"/>
          <w:color w:val="auto"/>
          <w:sz w:val="28"/>
          <w:szCs w:val="28"/>
        </w:rPr>
        <w:t>198 В</w:t>
      </w:r>
      <w:r w:rsidR="00EF7DA3" w:rsidRPr="00E31C75">
        <w:rPr>
          <w:rStyle w:val="80pt"/>
          <w:rFonts w:eastAsiaTheme="minorHAnsi"/>
          <w:b w:val="0"/>
          <w:color w:val="auto"/>
          <w:sz w:val="28"/>
          <w:szCs w:val="28"/>
        </w:rPr>
        <w:br w:type="textWrapping" w:clear="all"/>
      </w:r>
    </w:p>
    <w:p w14:paraId="680D49D5" w14:textId="7C5DDBCB" w:rsidR="00BB3659" w:rsidRDefault="00BB0A5B" w:rsidP="00337752">
      <w:p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E31C75">
        <w:rPr>
          <w:rStyle w:val="80pt"/>
          <w:rFonts w:eastAsiaTheme="minorHAnsi"/>
          <w:b w:val="0"/>
          <w:color w:val="C00000"/>
          <w:sz w:val="28"/>
          <w:szCs w:val="28"/>
        </w:rPr>
        <w:tab/>
      </w:r>
      <w:r w:rsidR="00B56D94" w:rsidRPr="00B56D94">
        <w:rPr>
          <w:rStyle w:val="80pt"/>
          <w:rFonts w:eastAsiaTheme="minorHAnsi"/>
          <w:b w:val="0"/>
          <w:color w:val="auto"/>
          <w:sz w:val="28"/>
          <w:szCs w:val="28"/>
        </w:rPr>
        <w:t xml:space="preserve">Данное </w:t>
      </w:r>
      <w:r w:rsidR="00B56D94">
        <w:rPr>
          <w:rStyle w:val="80pt"/>
          <w:rFonts w:eastAsiaTheme="minorHAnsi"/>
          <w:b w:val="0"/>
          <w:color w:val="auto"/>
          <w:sz w:val="28"/>
          <w:szCs w:val="28"/>
        </w:rPr>
        <w:t xml:space="preserve">напряжение больше, чем максимальное напряжение трансформатора </w:t>
      </w:r>
      <w:r w:rsidR="00B56D94">
        <w:rPr>
          <w:rStyle w:val="80pt"/>
          <w:rFonts w:eastAsiaTheme="minorHAnsi"/>
          <w:b w:val="0"/>
          <w:color w:val="auto"/>
          <w:sz w:val="28"/>
          <w:szCs w:val="28"/>
          <w:lang w:val="en-US"/>
        </w:rPr>
        <w:t>U</w:t>
      </w:r>
      <w:r w:rsidR="00B56D94">
        <w:rPr>
          <w:rStyle w:val="80pt"/>
          <w:rFonts w:eastAsiaTheme="minorHAnsi"/>
          <w:b w:val="0"/>
          <w:color w:val="auto"/>
          <w:sz w:val="28"/>
          <w:szCs w:val="28"/>
          <w:vertAlign w:val="subscript"/>
          <w:lang w:val="en-US"/>
        </w:rPr>
        <w:t>max</w:t>
      </w:r>
      <w:r w:rsidR="00B56D94" w:rsidRPr="00B56D94">
        <w:rPr>
          <w:rStyle w:val="80pt"/>
          <w:rFonts w:eastAsiaTheme="minorHAnsi"/>
          <w:b w:val="0"/>
          <w:color w:val="auto"/>
          <w:sz w:val="28"/>
          <w:szCs w:val="28"/>
        </w:rPr>
        <w:t>=121</w:t>
      </w:r>
      <w:r w:rsidR="00B56D94">
        <w:rPr>
          <w:rStyle w:val="80pt"/>
          <w:rFonts w:eastAsiaTheme="minorHAnsi"/>
          <w:b w:val="0"/>
          <w:color w:val="auto"/>
          <w:sz w:val="28"/>
          <w:szCs w:val="28"/>
        </w:rPr>
        <w:t>В, следовательно данная схема включения не подходит.</w:t>
      </w:r>
    </w:p>
    <w:p w14:paraId="1A13F132" w14:textId="491E0EE5" w:rsidR="0036190D" w:rsidRPr="0036190D" w:rsidRDefault="0036190D" w:rsidP="0036190D">
      <w:pPr>
        <w:pStyle w:val="a7"/>
        <w:numPr>
          <w:ilvl w:val="1"/>
          <w:numId w:val="1"/>
        </w:numPr>
        <w:spacing w:after="0" w:line="240" w:lineRule="auto"/>
        <w:jc w:val="both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Третья схема – стержневые электроды, в виде плоских групп.</w:t>
      </w:r>
    </w:p>
    <w:p w14:paraId="3E59D172" w14:textId="77777777" w:rsidR="0036190D" w:rsidRDefault="0036190D" w:rsidP="0036190D">
      <w:pPr>
        <w:spacing w:after="0" w:line="240" w:lineRule="auto"/>
        <w:ind w:firstLine="630"/>
        <w:rPr>
          <w:rStyle w:val="80pt"/>
          <w:rFonts w:eastAsiaTheme="minorHAnsi"/>
          <w:b w:val="0"/>
          <w:color w:val="auto"/>
          <w:sz w:val="28"/>
          <w:szCs w:val="28"/>
        </w:rPr>
      </w:pPr>
      <w:r w:rsidRPr="0036190D">
        <w:rPr>
          <w:rFonts w:ascii="Times New Roman" w:hAnsi="Times New Roman" w:cs="Times New Roman"/>
          <w:b/>
          <w:noProof/>
          <w:spacing w:val="2"/>
          <w:sz w:val="36"/>
          <w:szCs w:val="36"/>
          <w:shd w:val="clear" w:color="auto" w:fill="FFFFFF"/>
          <w:lang w:eastAsia="ru-RU"/>
        </w:rPr>
        <w:drawing>
          <wp:anchor distT="0" distB="0" distL="114300" distR="114300" simplePos="0" relativeHeight="251658240" behindDoc="0" locked="0" layoutInCell="1" allowOverlap="1" wp14:anchorId="7B2C276E" wp14:editId="363D19D4">
            <wp:simplePos x="4514850" y="5448300"/>
            <wp:positionH relativeFrom="column">
              <wp:align>right</wp:align>
            </wp:positionH>
            <wp:positionV relativeFrom="paragraph">
              <wp:align>top</wp:align>
            </wp:positionV>
            <wp:extent cx="2329180" cy="1190625"/>
            <wp:effectExtent l="0" t="0" r="0" b="0"/>
            <wp:wrapSquare wrapText="bothSides"/>
            <wp:docPr id="1490141179" name="Рисунок 2" descr="Изображение выглядит как текст, снимок экрана, Шрифт, число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141179" name="Рисунок 2" descr="Изображение выглядит как текст, снимок экрана, Шрифт, число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942" b="81659"/>
                    <a:stretch/>
                  </pic:blipFill>
                  <pic:spPr bwMode="auto">
                    <a:xfrm>
                      <a:off x="0" y="0"/>
                      <a:ext cx="232918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36190D">
        <w:rPr>
          <w:rStyle w:val="80pt"/>
          <w:rFonts w:eastAsiaTheme="minorHAnsi"/>
          <w:b w:val="0"/>
          <w:color w:val="auto"/>
          <w:sz w:val="28"/>
          <w:szCs w:val="28"/>
        </w:rPr>
        <w:t>Область применения: все виды конструкций.</w:t>
      </w:r>
    </w:p>
    <w:p w14:paraId="4E03C386" w14:textId="77777777" w:rsidR="0036190D" w:rsidRDefault="0036190D" w:rsidP="0036190D">
      <w:pPr>
        <w:spacing w:after="0" w:line="240" w:lineRule="auto"/>
        <w:rPr>
          <w:rStyle w:val="80pt"/>
          <w:rFonts w:eastAsiaTheme="minorHAnsi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Cs w:val="0"/>
          <w:color w:val="auto"/>
          <w:sz w:val="36"/>
          <w:szCs w:val="36"/>
        </w:rPr>
        <w:tab/>
      </w:r>
      <w:r>
        <w:rPr>
          <w:rStyle w:val="80pt"/>
          <w:rFonts w:eastAsiaTheme="minorHAnsi"/>
          <w:b w:val="0"/>
          <w:color w:val="auto"/>
          <w:sz w:val="28"/>
          <w:szCs w:val="28"/>
        </w:rPr>
        <w:t>При данной схеме включения мощность для подъема температуры от 5 до 40°С будет равна:</w:t>
      </w:r>
    </w:p>
    <w:p w14:paraId="3B61EF15" w14:textId="4B732217" w:rsidR="00890B37" w:rsidRDefault="00890B37" w:rsidP="0036190D">
      <w:pPr>
        <w:spacing w:after="0" w:line="240" w:lineRule="auto"/>
        <w:jc w:val="center"/>
        <w:rPr>
          <w:rStyle w:val="80pt"/>
          <w:rFonts w:eastAsiaTheme="minorEastAsia"/>
          <w:b w:val="0"/>
          <w:color w:val="auto"/>
          <w:sz w:val="28"/>
          <w:szCs w:val="28"/>
        </w:rPr>
      </w:pPr>
      <w:r>
        <w:rPr>
          <w:rStyle w:val="80pt"/>
          <w:rFonts w:eastAsiaTheme="minorHAnsi"/>
          <w:b w:val="0"/>
          <w:color w:val="auto"/>
          <w:sz w:val="28"/>
          <w:szCs w:val="28"/>
        </w:rPr>
        <w:t>Р</w:t>
      </w:r>
      <w:r>
        <w:rPr>
          <w:rStyle w:val="80pt"/>
          <w:rFonts w:eastAsiaTheme="minorHAnsi"/>
          <w:b w:val="0"/>
          <w:color w:val="auto"/>
          <w:sz w:val="28"/>
          <w:szCs w:val="28"/>
          <w:vertAlign w:val="superscript"/>
        </w:rPr>
        <w:t>уд</w:t>
      </w:r>
      <w:r>
        <w:rPr>
          <w:rStyle w:val="80pt"/>
          <w:rFonts w:eastAsiaTheme="minorHAnsi"/>
          <w:b w:val="0"/>
          <w:color w:val="auto"/>
          <w:sz w:val="28"/>
          <w:szCs w:val="28"/>
        </w:rPr>
        <w:t xml:space="preserve"> = </w:t>
      </w:r>
      <m:oMath>
        <m:f>
          <m:fPr>
            <m:ctrlPr>
              <w:rPr>
                <w:rStyle w:val="80pt"/>
                <w:rFonts w:ascii="Cambria Math" w:eastAsiaTheme="minorHAnsi" w:hAnsi="Cambria Math"/>
                <w:b w:val="0"/>
                <w:bCs w:val="0"/>
                <w:i/>
                <w:color w:val="auto"/>
                <w:sz w:val="28"/>
                <w:szCs w:val="28"/>
              </w:rPr>
            </m:ctrlPr>
          </m:fPr>
          <m:num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 xml:space="preserve">3,14 </m:t>
            </m:r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·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10</m:t>
            </m:r>
            <m:sSup>
              <m:sSupPr>
                <m:ctrlPr>
                  <w:rPr>
                    <w:rStyle w:val="80pt"/>
                    <w:rFonts w:ascii="Cambria Math" w:eastAsiaTheme="minorHAnsi" w:hAnsi="Cambria Math" w:cs="Calibri"/>
                    <w:b w:val="0"/>
                    <w:bCs w:val="0"/>
                    <w:i/>
                    <w:color w:val="auto"/>
                    <w:sz w:val="28"/>
                    <w:szCs w:val="28"/>
                  </w:rPr>
                </m:ctrlPr>
              </m:sSupPr>
              <m:e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¯</m:t>
                </m:r>
              </m:e>
              <m:sup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3</m:t>
                </m:r>
              </m:sup>
            </m:sSup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·</m:t>
            </m:r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  <w:lang w:val="en-US"/>
              </w:rPr>
              <m:t>U</m:t>
            </m:r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²</m:t>
            </m:r>
          </m:num>
          <m:den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 xml:space="preserve">ρрасч </m:t>
            </m:r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·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  <w:lang w:val="en-US"/>
              </w:rPr>
              <m:t>b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 xml:space="preserve"> </m:t>
            </m:r>
            <m:r>
              <w:rPr>
                <w:rStyle w:val="80pt"/>
                <w:rFonts w:ascii="Cambria Math" w:eastAsiaTheme="minorHAnsi" w:hAnsi="Cambria Math" w:cs="Calibri"/>
                <w:color w:val="auto"/>
                <w:sz w:val="28"/>
                <w:szCs w:val="28"/>
              </w:rPr>
              <m:t>·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h (</m:t>
            </m:r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  <w:lang w:val="en-US"/>
              </w:rPr>
              <m:t>αln</m:t>
            </m:r>
            <m:f>
              <m:fPr>
                <m:ctrlPr>
                  <w:rPr>
                    <w:rStyle w:val="80pt"/>
                    <w:rFonts w:ascii="Cambria Math" w:eastAsiaTheme="minorHAnsi" w:hAnsi="Cambria Math"/>
                    <w:b w:val="0"/>
                    <w:bCs w:val="0"/>
                    <w:i/>
                    <w:color w:val="auto"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Style w:val="80pt"/>
                    <w:rFonts w:ascii="Cambria Math" w:eastAsiaTheme="minorHAnsi" w:hAnsi="Cambria Math"/>
                    <w:color w:val="auto"/>
                    <w:sz w:val="28"/>
                    <w:szCs w:val="28"/>
                  </w:rPr>
                  <m:t>h</m:t>
                </m:r>
              </m:num>
              <m:den>
                <m:r>
                  <w:rPr>
                    <w:rStyle w:val="80pt"/>
                    <w:rFonts w:ascii="Cambria Math" w:eastAsiaTheme="minorHAnsi" w:hAnsi="Cambria Math"/>
                    <w:color w:val="auto"/>
                    <w:sz w:val="28"/>
                    <w:szCs w:val="28"/>
                    <w:lang w:val="en-US"/>
                  </w:rPr>
                  <m:t>π</m:t>
                </m:r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·</m:t>
                </m:r>
                <m:r>
                  <w:rPr>
                    <w:rStyle w:val="80pt"/>
                    <w:rFonts w:ascii="Cambria Math" w:eastAsiaTheme="minorHAnsi" w:hAnsi="Cambria Math"/>
                    <w:color w:val="auto"/>
                    <w:sz w:val="28"/>
                    <w:szCs w:val="28"/>
                    <w:lang w:val="en-US"/>
                  </w:rPr>
                  <m:t>d</m:t>
                </m:r>
              </m:den>
            </m:f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 xml:space="preserve">+ </m:t>
            </m:r>
            <m:f>
              <m:fPr>
                <m:ctrlPr>
                  <w:rPr>
                    <w:rStyle w:val="80pt"/>
                    <w:rFonts w:ascii="Cambria Math" w:eastAsiaTheme="minorHAnsi" w:hAnsi="Cambria Math"/>
                    <w:b w:val="0"/>
                    <w:bCs w:val="0"/>
                    <w:i/>
                    <w:color w:val="auto"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Style w:val="80pt"/>
                    <w:rFonts w:ascii="Cambria Math" w:eastAsiaTheme="minorHAnsi" w:hAnsi="Cambria Math"/>
                    <w:color w:val="auto"/>
                    <w:sz w:val="28"/>
                    <w:szCs w:val="28"/>
                    <w:lang w:val="en-US"/>
                  </w:rPr>
                  <m:t>π</m:t>
                </m:r>
                <m:r>
                  <w:rPr>
                    <w:rStyle w:val="80pt"/>
                    <w:rFonts w:ascii="Cambria Math" w:eastAsiaTheme="minorHAnsi" w:hAnsi="Cambria Math" w:cs="Calibri"/>
                    <w:color w:val="auto"/>
                    <w:sz w:val="28"/>
                    <w:szCs w:val="28"/>
                  </w:rPr>
                  <m:t>·</m:t>
                </m:r>
                <m:r>
                  <w:rPr>
                    <w:rStyle w:val="80pt"/>
                    <w:rFonts w:ascii="Cambria Math" w:eastAsiaTheme="minorHAnsi" w:hAnsi="Cambria Math"/>
                    <w:color w:val="auto"/>
                    <w:sz w:val="28"/>
                    <w:szCs w:val="28"/>
                    <w:lang w:val="en-US"/>
                  </w:rPr>
                  <m:t>b</m:t>
                </m:r>
              </m:num>
              <m:den>
                <m:r>
                  <w:rPr>
                    <w:rStyle w:val="80pt"/>
                    <w:rFonts w:ascii="Cambria Math" w:eastAsiaTheme="minorHAnsi" w:hAnsi="Cambria Math"/>
                    <w:color w:val="auto"/>
                    <w:sz w:val="28"/>
                    <w:szCs w:val="28"/>
                  </w:rPr>
                  <m:t>h</m:t>
                </m:r>
              </m:den>
            </m:f>
            <m:r>
              <w:rPr>
                <w:rStyle w:val="80pt"/>
                <w:rFonts w:ascii="Cambria Math" w:eastAsiaTheme="minorHAnsi" w:hAnsi="Cambria Math"/>
                <w:color w:val="auto"/>
                <w:sz w:val="28"/>
                <w:szCs w:val="28"/>
              </w:rPr>
              <m:t>)</m:t>
            </m:r>
          </m:den>
        </m:f>
      </m:oMath>
      <w:r w:rsidRPr="00890B37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≥</w:t>
      </w:r>
      <w:r w:rsidRPr="00890B37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>Р</w:t>
      </w:r>
      <w:r>
        <w:rPr>
          <w:rStyle w:val="80pt"/>
          <w:rFonts w:eastAsiaTheme="minorEastAsia"/>
          <w:b w:val="0"/>
          <w:color w:val="auto"/>
          <w:sz w:val="28"/>
          <w:szCs w:val="28"/>
          <w:vertAlign w:val="superscript"/>
        </w:rPr>
        <w:t>уд</w:t>
      </w:r>
      <w:r>
        <w:rPr>
          <w:rStyle w:val="80pt"/>
          <w:rFonts w:eastAsiaTheme="minorEastAsia"/>
          <w:b w:val="0"/>
          <w:color w:val="auto"/>
          <w:sz w:val="28"/>
          <w:szCs w:val="28"/>
          <w:vertAlign w:val="subscript"/>
        </w:rPr>
        <w:t>р</w:t>
      </w:r>
    </w:p>
    <w:p w14:paraId="78F8245B" w14:textId="77777777" w:rsidR="00890B37" w:rsidRDefault="00890B37" w:rsidP="00890B37">
      <w:pPr>
        <w:spacing w:after="0" w:line="240" w:lineRule="auto"/>
        <w:jc w:val="both"/>
        <w:rPr>
          <w:rStyle w:val="80pt"/>
          <w:rFonts w:eastAsiaTheme="minorEastAsia"/>
          <w:b w:val="0"/>
          <w:color w:val="auto"/>
          <w:sz w:val="28"/>
          <w:szCs w:val="28"/>
        </w:rPr>
      </w:pPr>
    </w:p>
    <w:p w14:paraId="14DD460F" w14:textId="58D8292F" w:rsidR="00E71593" w:rsidRDefault="00890B37" w:rsidP="00E71593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где </w:t>
      </w:r>
      <w:r>
        <w:rPr>
          <w:rStyle w:val="80pt"/>
          <w:rFonts w:eastAsiaTheme="minorEastAsia"/>
          <w:b w:val="0"/>
          <w:color w:val="auto"/>
          <w:sz w:val="28"/>
          <w:szCs w:val="28"/>
          <w:lang w:val="en-US"/>
        </w:rPr>
        <w:t>U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– напряжение, В; </w:t>
      </w:r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ρ</w:t>
      </w:r>
      <w:r>
        <w:rPr>
          <w:rStyle w:val="80pt"/>
          <w:rFonts w:eastAsiaTheme="minorEastAsia"/>
          <w:b w:val="0"/>
          <w:color w:val="auto"/>
          <w:sz w:val="28"/>
          <w:szCs w:val="28"/>
          <w:vertAlign w:val="subscript"/>
        </w:rPr>
        <w:t>расч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– расчетное удельное электрическое сопротивление бетона, Ом</w:t>
      </w:r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м; </w:t>
      </w:r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ρ</w:t>
      </w:r>
      <w:r>
        <w:rPr>
          <w:rStyle w:val="80pt"/>
          <w:rFonts w:eastAsiaTheme="minorEastAsia"/>
          <w:b w:val="0"/>
          <w:color w:val="auto"/>
          <w:sz w:val="28"/>
          <w:szCs w:val="28"/>
          <w:vertAlign w:val="subscript"/>
        </w:rPr>
        <w:t>нач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– начальное удельное электрическое сопротивление бетона, Ом</w:t>
      </w:r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·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 xml:space="preserve">м (табл. П.4.7); </w:t>
      </w:r>
      <w:r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ρ</w:t>
      </w:r>
      <w:r>
        <w:rPr>
          <w:rStyle w:val="80pt"/>
          <w:rFonts w:eastAsiaTheme="minorEastAsia"/>
          <w:b w:val="0"/>
          <w:color w:val="auto"/>
          <w:sz w:val="28"/>
          <w:szCs w:val="28"/>
          <w:vertAlign w:val="subscript"/>
          <w:lang w:val="en-US"/>
        </w:rPr>
        <w:t>min</w:t>
      </w:r>
      <w:r w:rsidRPr="00E71593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– 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>мини</w:t>
      </w:r>
      <w:r w:rsidR="00E71593">
        <w:rPr>
          <w:rStyle w:val="80pt"/>
          <w:rFonts w:eastAsiaTheme="minorEastAsia"/>
          <w:b w:val="0"/>
          <w:color w:val="auto"/>
          <w:sz w:val="28"/>
          <w:szCs w:val="28"/>
        </w:rPr>
        <w:t>м</w:t>
      </w:r>
      <w:r>
        <w:rPr>
          <w:rStyle w:val="80pt"/>
          <w:rFonts w:eastAsiaTheme="minorEastAsia"/>
          <w:b w:val="0"/>
          <w:color w:val="auto"/>
          <w:sz w:val="28"/>
          <w:szCs w:val="28"/>
        </w:rPr>
        <w:t>альное удельное</w:t>
      </w:r>
      <w:r w:rsidR="00E71593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 электрическое сопротивление бетонной смеси в процессе разогрева, Ом</w:t>
      </w:r>
      <w:r w:rsidR="00E71593">
        <w:rPr>
          <w:rStyle w:val="80pt"/>
          <w:rFonts w:ascii="Calibri" w:eastAsiaTheme="minorEastAsia" w:hAnsi="Calibri" w:cs="Calibri"/>
          <w:b w:val="0"/>
          <w:color w:val="auto"/>
          <w:sz w:val="28"/>
          <w:szCs w:val="28"/>
        </w:rPr>
        <w:t>·</w:t>
      </w:r>
      <w:r w:rsidR="00E71593">
        <w:rPr>
          <w:rStyle w:val="80pt"/>
          <w:rFonts w:eastAsiaTheme="minorEastAsia"/>
          <w:b w:val="0"/>
          <w:color w:val="auto"/>
          <w:sz w:val="28"/>
          <w:szCs w:val="28"/>
        </w:rPr>
        <w:t xml:space="preserve">м (табл. П.4.7); </w:t>
      </w:r>
      <w:r w:rsidR="00E71593" w:rsidRP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α – коэффициент, зависящий от схемы включения бето</w:t>
      </w:r>
      <w:r w:rsid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на</w:t>
      </w:r>
      <w:r w:rsidR="00E71593" w:rsidRP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в цепь: при трехфазном токе α=3/2,  при однофазном токе α=2; </w:t>
      </w:r>
      <w:r w:rsidR="00E71593" w:rsidRP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b</w:t>
      </w:r>
      <w:r w:rsidR="00E71593" w:rsidRP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расстояние между осями электродов, м (</w:t>
      </w:r>
      <w:r w:rsid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20-40 см</w:t>
      </w:r>
      <w:r w:rsidR="00E71593" w:rsidRP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); </w:t>
      </w:r>
      <w:r w:rsid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h</w:t>
      </w:r>
      <w:r w:rsid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расстояние между одноименными электродами в группе, м (20-40 см); </w:t>
      </w:r>
      <w:r w:rsid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d</w:t>
      </w:r>
      <w:r w:rsidR="00E7159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– диаметр электрода, м (6-12 мм).</w:t>
      </w:r>
    </w:p>
    <w:p w14:paraId="548104B4" w14:textId="519316B1" w:rsidR="00E71593" w:rsidRDefault="00E71593" w:rsidP="00E71593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  <w:t>Из данного выражения необходимо выразить напряжение:</w:t>
      </w:r>
    </w:p>
    <w:p w14:paraId="5EF595C4" w14:textId="77777777" w:rsidR="00E71593" w:rsidRDefault="00E71593" w:rsidP="00E71593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0B0412FB" w14:textId="2DE63B09" w:rsidR="000A5733" w:rsidRPr="000A5733" w:rsidRDefault="000A5733" w:rsidP="000A5733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s-ES"/>
        </w:rPr>
      </w:pPr>
      <w:r w:rsidRPr="000A573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s-ES"/>
        </w:rPr>
        <w:t>U = √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>Руд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  <w:lang w:val="es-ES"/>
              </w:rPr>
              <m:t xml:space="preserve"> ·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  <w:lang w:val="en-US"/>
                  </w:rPr>
                  <m:t>b</m:t>
                </m:r>
              </m:e>
              <m:sup/>
            </m:sSup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  <w:lang w:val="es-ES"/>
              </w:rPr>
              <m:t xml:space="preserve">·h 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  <w:lang w:val="es-ES"/>
              </w:rPr>
              <m:t>·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>ρрасч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  <w:lang w:val="es-ES"/>
              </w:rPr>
              <m:t>(α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  <m:t>ln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bCs/>
                        <w:i/>
                        <w:spacing w:val="2"/>
                        <w:sz w:val="28"/>
                        <w:szCs w:val="28"/>
                        <w:shd w:val="clear" w:color="auto" w:fill="FFFFFF"/>
                        <w:lang w:val="es-E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pacing w:val="2"/>
                        <w:sz w:val="28"/>
                        <w:szCs w:val="28"/>
                        <w:shd w:val="clear" w:color="auto" w:fill="FFFFFF"/>
                        <w:lang w:val="es-ES"/>
                      </w:rPr>
                      <m:t>h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pacing w:val="2"/>
                        <w:sz w:val="28"/>
                        <w:szCs w:val="28"/>
                        <w:shd w:val="clear" w:color="auto" w:fill="FFFFFF"/>
                        <w:lang w:val="es-ES"/>
                      </w:rPr>
                      <m:t xml:space="preserve">π </m:t>
                    </m:r>
                    <m:r>
                      <w:rPr>
                        <w:rFonts w:ascii="Cambria Math" w:eastAsiaTheme="minorEastAsia" w:hAnsi="Cambria Math" w:cs="Calibri"/>
                        <w:spacing w:val="2"/>
                        <w:sz w:val="28"/>
                        <w:szCs w:val="28"/>
                        <w:shd w:val="clear" w:color="auto" w:fill="FFFFFF"/>
                        <w:lang w:val="es-ES"/>
                      </w:rPr>
                      <m:t>·</m:t>
                    </m:r>
                    <m:r>
                      <w:rPr>
                        <w:rFonts w:ascii="Cambria Math" w:eastAsiaTheme="minorEastAsia" w:hAnsi="Cambria Math" w:cs="Times New Roman"/>
                        <w:spacing w:val="2"/>
                        <w:sz w:val="28"/>
                        <w:szCs w:val="28"/>
                        <w:shd w:val="clear" w:color="auto" w:fill="FFFFFF"/>
                        <w:lang w:val="es-ES"/>
                      </w:rPr>
                      <m:t>d</m:t>
                    </m:r>
                  </m:den>
                </m:f>
              </m:e>
            </m:func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  <w:lang w:val="es-ES"/>
              </w:rPr>
              <m:t xml:space="preserve">+ </m:t>
            </m:r>
            <m:f>
              <m:fPr>
                <m:ctrlPr>
                  <w:rPr>
                    <w:rFonts w:ascii="Cambria Math" w:eastAsiaTheme="minorEastAsia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  <m:t xml:space="preserve">π </m:t>
                </m:r>
                <m:r>
                  <w:rPr>
                    <w:rFonts w:ascii="Cambria Math" w:eastAsiaTheme="minorEastAsia" w:hAnsi="Cambria Math" w:cs="Calibri"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  <m:t>·</m:t>
                </m:r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  <m:t>b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  <w:lang w:val="es-ES"/>
                  </w:rPr>
                  <m:t>h</m:t>
                </m:r>
              </m:den>
            </m:f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  <w:lang w:val="es-ES"/>
              </w:rPr>
              <m:t>)</m:t>
            </m:r>
          </m:num>
          <m:den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  <w:lang w:val="es-ES"/>
              </w:rPr>
              <m:t xml:space="preserve">3,14 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  <w:lang w:val="es-ES"/>
              </w:rPr>
              <m:t>·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  <w:lang w:val="es-ES"/>
              </w:rPr>
              <m:t xml:space="preserve"> 10¯³</m:t>
            </m:r>
          </m:den>
        </m:f>
      </m:oMath>
      <w:r w:rsidRPr="000A573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s-ES"/>
        </w:rPr>
        <w:t xml:space="preserve"> = </w:t>
      </w:r>
    </w:p>
    <w:p w14:paraId="3658EC32" w14:textId="77777777" w:rsidR="000A5733" w:rsidRPr="000A5733" w:rsidRDefault="000A5733" w:rsidP="000A5733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s-ES"/>
        </w:rPr>
      </w:pPr>
    </w:p>
    <w:p w14:paraId="47C21D41" w14:textId="7A7CE55A" w:rsidR="00E71593" w:rsidRDefault="000A5733" w:rsidP="000A5733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 w:rsidRPr="000A5733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= √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5,315 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0,3 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0,3 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8,75 (1,5 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  <w:lang w:val="en-US"/>
              </w:rPr>
              <m:t>ln</m:t>
            </m:r>
            <m:f>
              <m:fPr>
                <m:ctrlPr>
                  <w:rPr>
                    <w:rFonts w:ascii="Cambria Math" w:eastAsiaTheme="minorEastAsia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0.3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 xml:space="preserve">3.14 </m:t>
                </m:r>
                <m:r>
                  <w:rPr>
                    <w:rFonts w:ascii="Cambria Math" w:eastAsiaTheme="minorEastAsia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·</m:t>
                </m:r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 xml:space="preserve">0.01 </m:t>
                </m:r>
              </m:den>
            </m:f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+ </m:t>
            </m:r>
            <m:f>
              <m:fPr>
                <m:ctrlPr>
                  <w:rPr>
                    <w:rFonts w:ascii="Cambria Math" w:eastAsiaTheme="minorEastAsia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 xml:space="preserve">3.14 </m:t>
                </m:r>
                <m:r>
                  <w:rPr>
                    <w:rFonts w:ascii="Cambria Math" w:eastAsiaTheme="minorEastAsia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·</m:t>
                </m:r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0.3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0.3</m:t>
                </m:r>
              </m:den>
            </m:f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>)</m:t>
            </m:r>
          </m:num>
          <m:den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3.14 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>10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>¯³</m:t>
            </m:r>
          </m:den>
        </m:f>
      </m:oMath>
      <w:r w:rsidR="003B1D26" w:rsidRPr="00E31C75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93</w:t>
      </w:r>
      <w:r w:rsidR="003B1D26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,29 В</w:t>
      </w:r>
    </w:p>
    <w:p w14:paraId="2477982C" w14:textId="77777777" w:rsidR="00211E88" w:rsidRDefault="00211E88" w:rsidP="000A5733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7E785BB9" w14:textId="0447C59B" w:rsidR="00185D78" w:rsidRDefault="00185D78" w:rsidP="00185D78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  <w:t>Принимаем напряжение в большую сторону в соответствии со списком</w:t>
      </w:r>
      <w:r w:rsidR="00D16FCA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напряжений принятого трансформатора: </w:t>
      </w:r>
      <w:r w:rsidR="00D16FCA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lang w:val="en-US"/>
        </w:rPr>
        <w:t>U</w:t>
      </w:r>
      <w:r w:rsidR="00D16FCA" w:rsidRPr="00D16FCA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=103</w:t>
      </w:r>
      <w:r w:rsidR="00D16FCA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В. Проверяем неравенство:</w:t>
      </w:r>
    </w:p>
    <w:p w14:paraId="21F9C221" w14:textId="77777777" w:rsidR="00D16FCA" w:rsidRDefault="00D16FCA" w:rsidP="00553232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7066C9CB" w14:textId="703F5A02" w:rsidR="00553232" w:rsidRDefault="00553232" w:rsidP="00553232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>Р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  <w:vertAlign w:val="superscript"/>
        </w:rPr>
        <w:t>уд</w:t>
      </w: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bCs/>
                <w:i/>
                <w:spacing w:val="2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3,14 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>·10</m:t>
            </m:r>
            <m:sSup>
              <m:sSupPr>
                <m:ctrlPr>
                  <w:rPr>
                    <w:rFonts w:ascii="Cambria Math" w:eastAsiaTheme="minorEastAsia" w:hAnsi="Cambria Math" w:cs="Calibri"/>
                    <w:bCs/>
                    <w:i/>
                    <w:spacing w:val="2"/>
                    <w:sz w:val="28"/>
                    <w:szCs w:val="28"/>
                    <w:shd w:val="clear" w:color="auto" w:fill="FFFFFF"/>
                  </w:rPr>
                </m:ctrlPr>
              </m:sSupPr>
              <m:e>
                <m:bar>
                  <m:barPr>
                    <m:pos m:val="top"/>
                    <m:ctrlPr>
                      <w:rPr>
                        <w:rFonts w:ascii="Cambria Math" w:eastAsiaTheme="minorEastAsia" w:hAnsi="Cambria Math" w:cs="Calibri"/>
                        <w:bCs/>
                        <w:i/>
                        <w:spacing w:val="2"/>
                        <w:sz w:val="28"/>
                        <w:szCs w:val="28"/>
                        <w:shd w:val="clear" w:color="auto" w:fill="FFFFFF"/>
                      </w:rPr>
                    </m:ctrlPr>
                  </m:barPr>
                  <m:e/>
                </m:bar>
              </m:e>
              <m:sup>
                <m:r>
                  <w:rPr>
                    <w:rFonts w:ascii="Cambria Math" w:eastAsiaTheme="minorEastAsia" w:hAnsi="Cambria Math" w:cs="Calibri"/>
                    <w:spacing w:val="2"/>
                    <w:sz w:val="28"/>
                    <w:szCs w:val="28"/>
                    <w:shd w:val="clear" w:color="auto" w:fill="FFFFFF"/>
                  </w:rPr>
                  <m:t>3</m:t>
                </m:r>
              </m:sup>
            </m:sSup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>(103)²</m:t>
            </m:r>
          </m:num>
          <m:den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8,75 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 xml:space="preserve"> 0,3 </m:t>
            </m:r>
            <m:r>
              <w:rPr>
                <w:rFonts w:ascii="Cambria Math" w:eastAsiaTheme="minorEastAsia" w:hAnsi="Cambria Math" w:cs="Calibri"/>
                <w:spacing w:val="2"/>
                <w:sz w:val="28"/>
                <w:szCs w:val="28"/>
                <w:shd w:val="clear" w:color="auto" w:fill="FFFFFF"/>
              </w:rPr>
              <m:t>·</m:t>
            </m:r>
            <m:r>
              <w:rPr>
                <w:rFonts w:ascii="Cambria Math" w:eastAsiaTheme="minorEastAsia" w:hAnsi="Cambria Math" w:cs="Times New Roman"/>
                <w:spacing w:val="2"/>
                <w:sz w:val="28"/>
                <w:szCs w:val="28"/>
                <w:shd w:val="clear" w:color="auto" w:fill="FFFFFF"/>
              </w:rPr>
              <m:t>0,3 (1,5</m:t>
            </m:r>
            <m:func>
              <m:funcPr>
                <m:ctrlPr>
                  <w:rPr>
                    <w:rFonts w:ascii="Cambria Math" w:eastAsiaTheme="minorEastAsia" w:hAnsi="Cambria Math" w:cs="Times New Roman"/>
                    <w:bCs/>
                    <w:i/>
                    <w:spacing w:val="2"/>
                    <w:sz w:val="28"/>
                    <w:szCs w:val="28"/>
                    <w:shd w:val="clear" w:color="auto" w:fill="FFFFFF"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  <w:lang w:val="en-US"/>
                  </w:rPr>
                  <m:t>ln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bCs/>
                        <w:i/>
                        <w:spacing w:val="2"/>
                        <w:sz w:val="28"/>
                        <w:szCs w:val="28"/>
                        <w:shd w:val="clear" w:color="auto" w:fill="FFFFFF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pacing w:val="2"/>
                        <w:sz w:val="28"/>
                        <w:szCs w:val="28"/>
                        <w:shd w:val="clear" w:color="auto" w:fill="FFFFFF"/>
                      </w:rPr>
                      <m:t>0,3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pacing w:val="2"/>
                        <w:sz w:val="28"/>
                        <w:szCs w:val="28"/>
                        <w:shd w:val="clear" w:color="auto" w:fill="FFFFFF"/>
                      </w:rPr>
                      <m:t xml:space="preserve">3,14 </m:t>
                    </m:r>
                    <m:r>
                      <w:rPr>
                        <w:rFonts w:ascii="Cambria Math" w:eastAsiaTheme="minorEastAsia" w:hAnsi="Cambria Math" w:cs="Calibri"/>
                        <w:spacing w:val="2"/>
                        <w:sz w:val="28"/>
                        <w:szCs w:val="28"/>
                        <w:shd w:val="clear" w:color="auto" w:fill="FFFFFF"/>
                      </w:rPr>
                      <m:t>·</m:t>
                    </m:r>
                    <m:r>
                      <w:rPr>
                        <w:rFonts w:ascii="Cambria Math" w:eastAsiaTheme="minorEastAsia" w:hAnsi="Cambria Math" w:cs="Times New Roman"/>
                        <w:spacing w:val="2"/>
                        <w:sz w:val="28"/>
                        <w:szCs w:val="28"/>
                        <w:shd w:val="clear" w:color="auto" w:fill="FFFFFF"/>
                      </w:rPr>
                      <m:t xml:space="preserve">0,01 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 xml:space="preserve">+ 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bCs/>
                        <w:i/>
                        <w:spacing w:val="2"/>
                        <w:sz w:val="28"/>
                        <w:szCs w:val="28"/>
                        <w:shd w:val="clear" w:color="auto" w:fill="FFFFFF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pacing w:val="2"/>
                        <w:sz w:val="28"/>
                        <w:szCs w:val="28"/>
                        <w:shd w:val="clear" w:color="auto" w:fill="FFFFFF"/>
                      </w:rPr>
                      <m:t xml:space="preserve">3,14 </m:t>
                    </m:r>
                    <m:r>
                      <w:rPr>
                        <w:rFonts w:ascii="Cambria Math" w:eastAsiaTheme="minorEastAsia" w:hAnsi="Cambria Math" w:cs="Calibri"/>
                        <w:spacing w:val="2"/>
                        <w:sz w:val="28"/>
                        <w:szCs w:val="28"/>
                        <w:shd w:val="clear" w:color="auto" w:fill="FFFFFF"/>
                      </w:rPr>
                      <m:t>·</m:t>
                    </m:r>
                    <m:r>
                      <w:rPr>
                        <w:rFonts w:ascii="Cambria Math" w:eastAsiaTheme="minorEastAsia" w:hAnsi="Cambria Math" w:cs="Times New Roman"/>
                        <w:spacing w:val="2"/>
                        <w:sz w:val="28"/>
                        <w:szCs w:val="28"/>
                        <w:shd w:val="clear" w:color="auto" w:fill="FFFFFF"/>
                      </w:rPr>
                      <m:t>0,3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pacing w:val="2"/>
                        <w:sz w:val="28"/>
                        <w:szCs w:val="28"/>
                        <w:shd w:val="clear" w:color="auto" w:fill="FFFFFF"/>
                      </w:rPr>
                      <m:t>0,3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pacing w:val="2"/>
                    <w:sz w:val="28"/>
                    <w:szCs w:val="28"/>
                    <w:shd w:val="clear" w:color="auto" w:fill="FFFFFF"/>
                  </w:rPr>
                  <m:t>)</m:t>
                </m:r>
              </m:e>
            </m:func>
          </m:den>
        </m:f>
      </m:oMath>
      <w:r w:rsidR="0006483F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= 6,48 </w:t>
      </w:r>
      <w:r w:rsidR="0006483F">
        <w:rPr>
          <w:rFonts w:ascii="Calibri" w:eastAsiaTheme="minorEastAsia" w:hAnsi="Calibri" w:cs="Calibri"/>
          <w:bCs/>
          <w:spacing w:val="2"/>
          <w:sz w:val="28"/>
          <w:szCs w:val="28"/>
          <w:shd w:val="clear" w:color="auto" w:fill="FFFFFF"/>
        </w:rPr>
        <w:t>≥</w:t>
      </w:r>
      <w:r w:rsidR="0006483F"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 xml:space="preserve"> 5,315кВт</w:t>
      </w:r>
    </w:p>
    <w:p w14:paraId="7377597C" w14:textId="77777777" w:rsidR="0006483F" w:rsidRDefault="0006483F" w:rsidP="00553232">
      <w:pPr>
        <w:spacing w:after="0" w:line="240" w:lineRule="auto"/>
        <w:jc w:val="center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</w:p>
    <w:p w14:paraId="4F402BCA" w14:textId="37D05E06" w:rsidR="0006483F" w:rsidRDefault="0006483F" w:rsidP="0006483F">
      <w:pPr>
        <w:spacing w:after="0" w:line="240" w:lineRule="auto"/>
        <w:jc w:val="both"/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</w:pPr>
      <w:r>
        <w:rPr>
          <w:rFonts w:ascii="Times New Roman" w:eastAsiaTheme="minorEastAsia" w:hAnsi="Times New Roman" w:cs="Times New Roman"/>
          <w:bCs/>
          <w:spacing w:val="2"/>
          <w:sz w:val="28"/>
          <w:szCs w:val="28"/>
          <w:shd w:val="clear" w:color="auto" w:fill="FFFFFF"/>
        </w:rPr>
        <w:tab/>
        <w:t>Что удовлетворяет условию, соответственно принимаем схему включения № 3.</w:t>
      </w:r>
    </w:p>
    <w:p w14:paraId="1D1FDC03" w14:textId="31753403" w:rsidR="00BB3659" w:rsidRPr="0036190D" w:rsidRDefault="0036190D" w:rsidP="0006483F">
      <w:pPr>
        <w:spacing w:after="0" w:line="240" w:lineRule="auto"/>
        <w:jc w:val="right"/>
        <w:rPr>
          <w:rStyle w:val="80pt"/>
          <w:rFonts w:eastAsiaTheme="minorHAnsi"/>
          <w:bCs w:val="0"/>
          <w:color w:val="auto"/>
          <w:sz w:val="36"/>
          <w:szCs w:val="36"/>
        </w:rPr>
      </w:pPr>
      <w:r w:rsidRPr="0036190D">
        <w:rPr>
          <w:rStyle w:val="80pt"/>
          <w:rFonts w:eastAsiaTheme="minorHAnsi"/>
          <w:bCs w:val="0"/>
          <w:color w:val="auto"/>
          <w:sz w:val="36"/>
          <w:szCs w:val="36"/>
        </w:rPr>
        <w:br w:type="textWrapping" w:clear="all"/>
      </w:r>
    </w:p>
    <w:p w14:paraId="6A48181C" w14:textId="6437ECDF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6AD1CCC6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0DA9C9A2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45A90F83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01C4EF42" w14:textId="77777777" w:rsidR="00BB3659" w:rsidRPr="007B4739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7B1B6235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6493840A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0A3D5D0F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6F27D1BA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65A5BF22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22A27137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4CDE1A1B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7F9C5073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2AC75965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3CBD36DB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41EE4E1E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6E37B794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6A8A8B12" w14:textId="77777777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p w14:paraId="6006175D" w14:textId="671AB3BC" w:rsidR="00BB3659" w:rsidRPr="00B56D94" w:rsidRDefault="00BB3659" w:rsidP="00EC67CB">
      <w:pPr>
        <w:spacing w:after="0" w:line="240" w:lineRule="auto"/>
        <w:jc w:val="center"/>
        <w:rPr>
          <w:rStyle w:val="80pt"/>
          <w:rFonts w:eastAsiaTheme="minorHAnsi"/>
          <w:bCs w:val="0"/>
          <w:color w:val="C00000"/>
          <w:sz w:val="36"/>
          <w:szCs w:val="36"/>
        </w:rPr>
      </w:pPr>
    </w:p>
    <w:sectPr w:rsidR="00BB3659" w:rsidRPr="00B56D94" w:rsidSect="00EC67C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4778A" w14:textId="77777777" w:rsidR="00AA4396" w:rsidRDefault="00AA4396" w:rsidP="0045407A">
      <w:pPr>
        <w:spacing w:after="0" w:line="240" w:lineRule="auto"/>
      </w:pPr>
      <w:r>
        <w:separator/>
      </w:r>
    </w:p>
  </w:endnote>
  <w:endnote w:type="continuationSeparator" w:id="0">
    <w:p w14:paraId="23D61119" w14:textId="77777777" w:rsidR="00AA4396" w:rsidRDefault="00AA4396" w:rsidP="00454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9C94E" w14:textId="77777777" w:rsidR="00AA4396" w:rsidRDefault="00AA4396" w:rsidP="0045407A">
      <w:pPr>
        <w:spacing w:after="0" w:line="240" w:lineRule="auto"/>
      </w:pPr>
      <w:r>
        <w:separator/>
      </w:r>
    </w:p>
  </w:footnote>
  <w:footnote w:type="continuationSeparator" w:id="0">
    <w:p w14:paraId="4C773C7F" w14:textId="77777777" w:rsidR="00AA4396" w:rsidRDefault="00AA4396" w:rsidP="004540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12913"/>
    <w:multiLevelType w:val="multilevel"/>
    <w:tmpl w:val="1A4659CC"/>
    <w:lvl w:ilvl="0">
      <w:start w:val="1"/>
      <w:numFmt w:val="decimal"/>
      <w:lvlText w:val="%1."/>
      <w:lvlJc w:val="left"/>
      <w:pPr>
        <w:ind w:left="99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35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87A69"/>
    <w:rsid w:val="0006483F"/>
    <w:rsid w:val="00087A69"/>
    <w:rsid w:val="000A1001"/>
    <w:rsid w:val="000A5733"/>
    <w:rsid w:val="000E359B"/>
    <w:rsid w:val="000E7483"/>
    <w:rsid w:val="00115C30"/>
    <w:rsid w:val="001313E0"/>
    <w:rsid w:val="00131C1C"/>
    <w:rsid w:val="00185D78"/>
    <w:rsid w:val="001A2931"/>
    <w:rsid w:val="001C5BF9"/>
    <w:rsid w:val="00211E88"/>
    <w:rsid w:val="002814E7"/>
    <w:rsid w:val="00287EA8"/>
    <w:rsid w:val="002B5610"/>
    <w:rsid w:val="00311830"/>
    <w:rsid w:val="00320336"/>
    <w:rsid w:val="003275BF"/>
    <w:rsid w:val="00333B62"/>
    <w:rsid w:val="00337752"/>
    <w:rsid w:val="00356C64"/>
    <w:rsid w:val="0036190D"/>
    <w:rsid w:val="003768A2"/>
    <w:rsid w:val="00380E1B"/>
    <w:rsid w:val="00390CB8"/>
    <w:rsid w:val="003B1D26"/>
    <w:rsid w:val="003D040E"/>
    <w:rsid w:val="0045407A"/>
    <w:rsid w:val="0045476D"/>
    <w:rsid w:val="00466D8D"/>
    <w:rsid w:val="00504FB1"/>
    <w:rsid w:val="00541D71"/>
    <w:rsid w:val="00553232"/>
    <w:rsid w:val="00556A5C"/>
    <w:rsid w:val="00567EDB"/>
    <w:rsid w:val="00587ACF"/>
    <w:rsid w:val="005947DF"/>
    <w:rsid w:val="005B248D"/>
    <w:rsid w:val="005C3809"/>
    <w:rsid w:val="005C5AF0"/>
    <w:rsid w:val="00696426"/>
    <w:rsid w:val="006B2AE4"/>
    <w:rsid w:val="006B3DDD"/>
    <w:rsid w:val="006B7872"/>
    <w:rsid w:val="006C1C7A"/>
    <w:rsid w:val="006D61B9"/>
    <w:rsid w:val="00724DCA"/>
    <w:rsid w:val="007732AC"/>
    <w:rsid w:val="00783E48"/>
    <w:rsid w:val="00796072"/>
    <w:rsid w:val="007B1A7B"/>
    <w:rsid w:val="007B34B8"/>
    <w:rsid w:val="007B4739"/>
    <w:rsid w:val="007E575F"/>
    <w:rsid w:val="007E6EA1"/>
    <w:rsid w:val="00850204"/>
    <w:rsid w:val="00890B37"/>
    <w:rsid w:val="008A56A8"/>
    <w:rsid w:val="008B7A91"/>
    <w:rsid w:val="008F2F19"/>
    <w:rsid w:val="00956CCA"/>
    <w:rsid w:val="00977D16"/>
    <w:rsid w:val="009863CD"/>
    <w:rsid w:val="009B6D3D"/>
    <w:rsid w:val="009B7A54"/>
    <w:rsid w:val="009F30B1"/>
    <w:rsid w:val="00A47599"/>
    <w:rsid w:val="00AA4396"/>
    <w:rsid w:val="00AA555D"/>
    <w:rsid w:val="00AB4DE3"/>
    <w:rsid w:val="00AB68AC"/>
    <w:rsid w:val="00B56D94"/>
    <w:rsid w:val="00B75FA8"/>
    <w:rsid w:val="00B817E7"/>
    <w:rsid w:val="00BA6319"/>
    <w:rsid w:val="00BB0A5B"/>
    <w:rsid w:val="00BB33FF"/>
    <w:rsid w:val="00BB3659"/>
    <w:rsid w:val="00C01507"/>
    <w:rsid w:val="00C70AF0"/>
    <w:rsid w:val="00C86C0D"/>
    <w:rsid w:val="00C97842"/>
    <w:rsid w:val="00CA00E8"/>
    <w:rsid w:val="00CF38A1"/>
    <w:rsid w:val="00CF67BB"/>
    <w:rsid w:val="00D16FCA"/>
    <w:rsid w:val="00D7495C"/>
    <w:rsid w:val="00D77DC4"/>
    <w:rsid w:val="00E1280C"/>
    <w:rsid w:val="00E31C75"/>
    <w:rsid w:val="00E5385E"/>
    <w:rsid w:val="00E70147"/>
    <w:rsid w:val="00E71593"/>
    <w:rsid w:val="00E97657"/>
    <w:rsid w:val="00EA0476"/>
    <w:rsid w:val="00EB0A13"/>
    <w:rsid w:val="00EC67CB"/>
    <w:rsid w:val="00EF7DA3"/>
    <w:rsid w:val="00F6676E"/>
    <w:rsid w:val="00FB2418"/>
    <w:rsid w:val="00FD341B"/>
    <w:rsid w:val="00FD5267"/>
    <w:rsid w:val="00FD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1301B"/>
  <w15:docId w15:val="{127CE950-8DBF-4698-8ADA-0E4CB05C2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pt">
    <w:name w:val="Основной текст (8) + Интервал 0 pt"/>
    <w:rsid w:val="00EC67C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30"/>
      <w:szCs w:val="30"/>
      <w:u w:val="none"/>
      <w:shd w:val="clear" w:color="auto" w:fill="FFFFFF"/>
      <w:lang w:val="ru-RU"/>
    </w:rPr>
  </w:style>
  <w:style w:type="paragraph" w:styleId="a3">
    <w:name w:val="header"/>
    <w:basedOn w:val="a"/>
    <w:link w:val="a4"/>
    <w:uiPriority w:val="99"/>
    <w:unhideWhenUsed/>
    <w:rsid w:val="004540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5407A"/>
  </w:style>
  <w:style w:type="paragraph" w:styleId="a5">
    <w:name w:val="footer"/>
    <w:basedOn w:val="a"/>
    <w:link w:val="a6"/>
    <w:uiPriority w:val="99"/>
    <w:unhideWhenUsed/>
    <w:rsid w:val="004540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5407A"/>
  </w:style>
  <w:style w:type="paragraph" w:styleId="a7">
    <w:name w:val="List Paragraph"/>
    <w:basedOn w:val="a"/>
    <w:uiPriority w:val="34"/>
    <w:qFormat/>
    <w:rsid w:val="00E5385E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1A2931"/>
    <w:rPr>
      <w:color w:val="666666"/>
    </w:rPr>
  </w:style>
  <w:style w:type="character" w:customStyle="1" w:styleId="8">
    <w:name w:val="Основной текст (8)_"/>
    <w:link w:val="80"/>
    <w:locked/>
    <w:rsid w:val="005947DF"/>
    <w:rPr>
      <w:rFonts w:ascii="Times New Roman" w:hAnsi="Times New Roman" w:cs="Times New Roman"/>
      <w:b/>
      <w:bCs/>
      <w:spacing w:val="4"/>
      <w:sz w:val="30"/>
      <w:szCs w:val="30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5947DF"/>
    <w:pPr>
      <w:widowControl w:val="0"/>
      <w:shd w:val="clear" w:color="auto" w:fill="FFFFFF"/>
      <w:spacing w:after="420" w:line="0" w:lineRule="atLeast"/>
      <w:ind w:hanging="960"/>
      <w:jc w:val="center"/>
    </w:pPr>
    <w:rPr>
      <w:rFonts w:ascii="Times New Roman" w:hAnsi="Times New Roman" w:cs="Times New Roman"/>
      <w:b/>
      <w:bCs/>
      <w:spacing w:val="4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62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1257</Words>
  <Characters>7171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47</cp:revision>
  <dcterms:created xsi:type="dcterms:W3CDTF">2021-02-09T14:08:00Z</dcterms:created>
  <dcterms:modified xsi:type="dcterms:W3CDTF">2024-02-01T18:47:00Z</dcterms:modified>
</cp:coreProperties>
</file>